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3" w:type="dxa"/>
        <w:jc w:val="center"/>
        <w:tblBorders>
          <w:top w:val="nil"/>
          <w:bottom w:val="nil"/>
          <w:insideH w:val="nil"/>
          <w:insideV w:val="nil"/>
        </w:tblBorders>
        <w:tblLayout w:type="fixed"/>
        <w:tblLook w:val="0400" w:firstRow="0" w:lastRow="0" w:firstColumn="0" w:lastColumn="0" w:noHBand="0" w:noVBand="1"/>
      </w:tblPr>
      <w:tblGrid>
        <w:gridCol w:w="3680"/>
        <w:gridCol w:w="5713"/>
      </w:tblGrid>
      <w:tr w:rsidR="002A7671" w:rsidRPr="002A7671" w14:paraId="247FF6DB" w14:textId="77777777" w:rsidTr="00BC531C">
        <w:trPr>
          <w:jc w:val="center"/>
        </w:trPr>
        <w:tc>
          <w:tcPr>
            <w:tcW w:w="3680" w:type="dxa"/>
            <w:tcBorders>
              <w:top w:val="nil"/>
              <w:left w:val="nil"/>
              <w:bottom w:val="nil"/>
              <w:right w:val="nil"/>
            </w:tcBorders>
            <w:shd w:val="clear" w:color="auto" w:fill="auto"/>
            <w:tcMar>
              <w:top w:w="0" w:type="dxa"/>
              <w:left w:w="108" w:type="dxa"/>
              <w:bottom w:w="0" w:type="dxa"/>
              <w:right w:w="108" w:type="dxa"/>
            </w:tcMar>
          </w:tcPr>
          <w:p w14:paraId="0F7D7459" w14:textId="77777777" w:rsidR="00D012A8" w:rsidRPr="002A7671" w:rsidRDefault="00D012A8" w:rsidP="001C2B2B">
            <w:pPr>
              <w:spacing w:before="120"/>
              <w:jc w:val="center"/>
              <w:rPr>
                <w:sz w:val="26"/>
                <w:szCs w:val="26"/>
              </w:rPr>
            </w:pPr>
            <w:r w:rsidRPr="002A7671">
              <w:rPr>
                <w:b/>
                <w:noProof/>
                <w:sz w:val="26"/>
                <w:szCs w:val="26"/>
              </w:rPr>
              <mc:AlternateContent>
                <mc:Choice Requires="wps">
                  <w:drawing>
                    <wp:anchor distT="0" distB="0" distL="114300" distR="114300" simplePos="0" relativeHeight="251663360" behindDoc="0" locked="0" layoutInCell="1" allowOverlap="1" wp14:anchorId="082280D4" wp14:editId="7BF8557A">
                      <wp:simplePos x="0" y="0"/>
                      <wp:positionH relativeFrom="column">
                        <wp:posOffset>436789</wp:posOffset>
                      </wp:positionH>
                      <wp:positionV relativeFrom="paragraph">
                        <wp:posOffset>477339</wp:posOffset>
                      </wp:positionV>
                      <wp:extent cx="1237343" cy="0"/>
                      <wp:effectExtent l="0" t="0" r="20320" b="19050"/>
                      <wp:wrapNone/>
                      <wp:docPr id="12" name="Straight Connector 12"/>
                      <wp:cNvGraphicFramePr/>
                      <a:graphic xmlns:a="http://schemas.openxmlformats.org/drawingml/2006/main">
                        <a:graphicData uri="http://schemas.microsoft.com/office/word/2010/wordprocessingShape">
                          <wps:wsp>
                            <wps:cNvCnPr/>
                            <wps:spPr>
                              <a:xfrm>
                                <a:off x="0" y="0"/>
                                <a:ext cx="123734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FD8A9CD" id="Straight Connector 1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4.4pt,37.6pt" to="131.8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" strokecolor="black [3200]" strokeweight=".5pt">
                      <v:stroke joinstyle="miter"/>
                    </v:line>
                  </w:pict>
                </mc:Fallback>
              </mc:AlternateContent>
            </w:r>
            <w:r w:rsidRPr="002A7671">
              <w:rPr>
                <w:b/>
                <w:sz w:val="26"/>
                <w:szCs w:val="26"/>
              </w:rPr>
              <w:t>ỦY BAN NHÂN DÂN</w:t>
            </w:r>
            <w:r w:rsidRPr="002A7671">
              <w:rPr>
                <w:b/>
                <w:sz w:val="26"/>
                <w:szCs w:val="26"/>
              </w:rPr>
              <w:br/>
              <w:t>TỈNH BÀ RỊA – VŨNG TÀU</w:t>
            </w:r>
            <w:r w:rsidRPr="002A7671">
              <w:rPr>
                <w:noProof/>
              </w:rPr>
              <mc:AlternateContent>
                <mc:Choice Requires="wps">
                  <w:drawing>
                    <wp:anchor distT="0" distB="0" distL="114300" distR="114300" simplePos="0" relativeHeight="251659264" behindDoc="0" locked="0" layoutInCell="1" hidden="0" allowOverlap="1" wp14:anchorId="72C727C0" wp14:editId="5D4CD7A0">
                      <wp:simplePos x="0" y="0"/>
                      <wp:positionH relativeFrom="column">
                        <wp:posOffset>673100</wp:posOffset>
                      </wp:positionH>
                      <wp:positionV relativeFrom="paragraph">
                        <wp:posOffset>444500</wp:posOffset>
                      </wp:positionV>
                      <wp:extent cx="0" cy="12700"/>
                      <wp:effectExtent l="0" t="0" r="0" b="0"/>
                      <wp:wrapNone/>
                      <wp:docPr id="7" name="Straight Arrow Connector 7"/>
                      <wp:cNvGraphicFramePr/>
                      <a:graphic xmlns:a="http://schemas.openxmlformats.org/drawingml/2006/main">
                        <a:graphicData uri="http://schemas.microsoft.com/office/word/2010/wordprocessingShape">
                          <wps:wsp>
                            <wps:cNvCnPr/>
                            <wps:spPr>
                              <a:xfrm>
                                <a:off x="4759774" y="3780000"/>
                                <a:ext cx="1172452" cy="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33D93A4C" id="_x0000_t32" coordsize="21600,21600" o:spt="32" o:oned="t" path="m,l21600,21600e" filled="f">
                      <v:path arrowok="t" fillok="f" o:connecttype="none"/>
                      <o:lock v:ext="edit" shapetype="t"/>
                    </v:shapetype>
                    <v:shape id="Straight Arrow Connector 7" o:spid="_x0000_s1026" type="#_x0000_t32" style="position:absolute;margin-left:53pt;margin-top:35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" strokecolor="black [3200]">
                      <v:stroke startarrowwidth="narrow" startarrowlength="short" endarrowwidth="narrow" endarrowlength="short" joinstyle="miter"/>
                    </v:shape>
                  </w:pict>
                </mc:Fallback>
              </mc:AlternateContent>
            </w:r>
          </w:p>
        </w:tc>
        <w:tc>
          <w:tcPr>
            <w:tcW w:w="5713" w:type="dxa"/>
            <w:tcBorders>
              <w:top w:val="nil"/>
              <w:left w:val="nil"/>
              <w:bottom w:val="nil"/>
              <w:right w:val="nil"/>
            </w:tcBorders>
            <w:shd w:val="clear" w:color="auto" w:fill="auto"/>
            <w:tcMar>
              <w:top w:w="0" w:type="dxa"/>
              <w:left w:w="108" w:type="dxa"/>
              <w:bottom w:w="0" w:type="dxa"/>
              <w:right w:w="108" w:type="dxa"/>
            </w:tcMar>
          </w:tcPr>
          <w:p w14:paraId="5AE529C3" w14:textId="3237897D" w:rsidR="00D012A8" w:rsidRPr="002A7671" w:rsidRDefault="00D012A8" w:rsidP="001C2B2B">
            <w:pPr>
              <w:spacing w:before="120"/>
              <w:jc w:val="center"/>
              <w:rPr>
                <w:sz w:val="14"/>
                <w:szCs w:val="14"/>
              </w:rPr>
            </w:pPr>
            <w:r w:rsidRPr="002A7671">
              <w:rPr>
                <w:b/>
                <w:sz w:val="26"/>
                <w:szCs w:val="26"/>
              </w:rPr>
              <w:t>CỘNG HÒA XÃ HỘI CHỦ NGHĨA VIỆT NAM</w:t>
            </w:r>
            <w:r w:rsidRPr="002A7671">
              <w:rPr>
                <w:b/>
                <w:sz w:val="26"/>
                <w:szCs w:val="26"/>
              </w:rPr>
              <w:br/>
            </w:r>
            <w:r w:rsidRPr="002A7671">
              <w:rPr>
                <w:b/>
                <w:sz w:val="28"/>
                <w:szCs w:val="28"/>
              </w:rPr>
              <w:t>Độc lập - Tự do - Hạnh phúc</w:t>
            </w:r>
            <w:r w:rsidR="00BC531C" w:rsidRPr="002A7671">
              <w:rPr>
                <w:b/>
              </w:rPr>
              <w:t xml:space="preserve"> </w:t>
            </w:r>
          </w:p>
        </w:tc>
      </w:tr>
      <w:tr w:rsidR="002A7671" w:rsidRPr="002A7671" w14:paraId="2E4F8FC5" w14:textId="77777777" w:rsidTr="00BC531C">
        <w:trPr>
          <w:jc w:val="center"/>
        </w:trPr>
        <w:tc>
          <w:tcPr>
            <w:tcW w:w="3680" w:type="dxa"/>
            <w:tcBorders>
              <w:top w:val="nil"/>
              <w:left w:val="nil"/>
              <w:bottom w:val="nil"/>
              <w:right w:val="nil"/>
            </w:tcBorders>
            <w:shd w:val="clear" w:color="auto" w:fill="auto"/>
            <w:tcMar>
              <w:top w:w="0" w:type="dxa"/>
              <w:left w:w="108" w:type="dxa"/>
              <w:bottom w:w="0" w:type="dxa"/>
              <w:right w:w="108" w:type="dxa"/>
            </w:tcMar>
          </w:tcPr>
          <w:p w14:paraId="5C2E014E" w14:textId="0F02A30C" w:rsidR="00D012A8" w:rsidRPr="002A7671" w:rsidRDefault="00D012A8" w:rsidP="00A97872">
            <w:pPr>
              <w:spacing w:before="240"/>
              <w:jc w:val="center"/>
              <w:rPr>
                <w:sz w:val="26"/>
                <w:szCs w:val="26"/>
              </w:rPr>
            </w:pPr>
            <w:r w:rsidRPr="002A7671">
              <w:rPr>
                <w:sz w:val="26"/>
                <w:szCs w:val="26"/>
              </w:rPr>
              <w:t>Số:             /202</w:t>
            </w:r>
            <w:r w:rsidR="00A97872" w:rsidRPr="002A7671">
              <w:rPr>
                <w:sz w:val="26"/>
                <w:szCs w:val="26"/>
              </w:rPr>
              <w:t>5</w:t>
            </w:r>
            <w:r w:rsidRPr="002A7671">
              <w:rPr>
                <w:sz w:val="26"/>
                <w:szCs w:val="26"/>
              </w:rPr>
              <w:t>/QĐ-UBND</w:t>
            </w:r>
          </w:p>
        </w:tc>
        <w:tc>
          <w:tcPr>
            <w:tcW w:w="5713" w:type="dxa"/>
            <w:tcBorders>
              <w:top w:val="nil"/>
              <w:left w:val="nil"/>
              <w:bottom w:val="nil"/>
              <w:right w:val="nil"/>
            </w:tcBorders>
            <w:shd w:val="clear" w:color="auto" w:fill="auto"/>
            <w:tcMar>
              <w:top w:w="0" w:type="dxa"/>
              <w:left w:w="108" w:type="dxa"/>
              <w:bottom w:w="0" w:type="dxa"/>
              <w:right w:w="108" w:type="dxa"/>
            </w:tcMar>
          </w:tcPr>
          <w:p w14:paraId="6BF4EDB1" w14:textId="718B40B1" w:rsidR="00D012A8" w:rsidRPr="002A7671" w:rsidRDefault="00BC531C" w:rsidP="00A97872">
            <w:pPr>
              <w:spacing w:before="240"/>
              <w:jc w:val="center"/>
              <w:rPr>
                <w:sz w:val="28"/>
                <w:szCs w:val="28"/>
              </w:rPr>
            </w:pPr>
            <w:r w:rsidRPr="002A7671">
              <w:rPr>
                <w:b/>
                <w:noProof/>
                <w:sz w:val="26"/>
                <w:szCs w:val="26"/>
              </w:rPr>
              <mc:AlternateContent>
                <mc:Choice Requires="wps">
                  <w:drawing>
                    <wp:anchor distT="0" distB="0" distL="114300" distR="114300" simplePos="0" relativeHeight="251662336" behindDoc="0" locked="0" layoutInCell="1" allowOverlap="1" wp14:anchorId="67F8FE19" wp14:editId="1E1175FE">
                      <wp:simplePos x="0" y="0"/>
                      <wp:positionH relativeFrom="column">
                        <wp:posOffset>680085</wp:posOffset>
                      </wp:positionH>
                      <wp:positionV relativeFrom="paragraph">
                        <wp:posOffset>5715</wp:posOffset>
                      </wp:positionV>
                      <wp:extent cx="2166620" cy="0"/>
                      <wp:effectExtent l="0" t="0" r="24130" b="19050"/>
                      <wp:wrapNone/>
                      <wp:docPr id="10" name="Straight Connector 10"/>
                      <wp:cNvGraphicFramePr/>
                      <a:graphic xmlns:a="http://schemas.openxmlformats.org/drawingml/2006/main">
                        <a:graphicData uri="http://schemas.microsoft.com/office/word/2010/wordprocessingShape">
                          <wps:wsp>
                            <wps:cNvCnPr/>
                            <wps:spPr>
                              <a:xfrm>
                                <a:off x="0" y="0"/>
                                <a:ext cx="21666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70DA128" id="Straight Connector 10"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3.55pt,.45pt" to="224.1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" strokecolor="black [3200]" strokeweight=".5pt">
                      <v:stroke joinstyle="miter"/>
                    </v:line>
                  </w:pict>
                </mc:Fallback>
              </mc:AlternateContent>
            </w:r>
            <w:r w:rsidR="00D012A8" w:rsidRPr="002A7671">
              <w:rPr>
                <w:i/>
                <w:sz w:val="28"/>
                <w:szCs w:val="28"/>
              </w:rPr>
              <w:t>Bà Rịa-Vũng Tàu, ngày     tháng     năm 202</w:t>
            </w:r>
            <w:r w:rsidR="00A97872" w:rsidRPr="002A7671">
              <w:rPr>
                <w:i/>
                <w:sz w:val="28"/>
                <w:szCs w:val="28"/>
              </w:rPr>
              <w:t>5</w:t>
            </w:r>
            <w:r w:rsidR="00D012A8" w:rsidRPr="002A7671">
              <w:rPr>
                <w:i/>
                <w:sz w:val="28"/>
                <w:szCs w:val="28"/>
              </w:rPr>
              <w:t xml:space="preserve"> </w:t>
            </w:r>
          </w:p>
        </w:tc>
      </w:tr>
    </w:tbl>
    <w:p w14:paraId="0B9A08FE" w14:textId="040E16FB" w:rsidR="00D012A8" w:rsidRPr="002A7671" w:rsidRDefault="007C5A67" w:rsidP="00B53DAE">
      <w:pPr>
        <w:spacing w:before="480" w:after="120"/>
        <w:jc w:val="center"/>
        <w:rPr>
          <w:sz w:val="28"/>
          <w:szCs w:val="28"/>
        </w:rPr>
      </w:pPr>
      <w:bookmarkStart w:id="0" w:name="bookmark=id.gjdgxs" w:colFirst="0" w:colLast="0"/>
      <w:bookmarkEnd w:id="0"/>
      <w:r w:rsidRPr="002A7671">
        <w:rPr>
          <w:b/>
          <w:noProof/>
          <w:sz w:val="28"/>
          <w:szCs w:val="28"/>
        </w:rPr>
        <mc:AlternateContent>
          <mc:Choice Requires="wps">
            <w:drawing>
              <wp:anchor distT="0" distB="0" distL="114300" distR="114300" simplePos="0" relativeHeight="251664384" behindDoc="0" locked="0" layoutInCell="1" allowOverlap="1" wp14:anchorId="2B9440B9" wp14:editId="067DCCE2">
                <wp:simplePos x="0" y="0"/>
                <wp:positionH relativeFrom="column">
                  <wp:posOffset>150919</wp:posOffset>
                </wp:positionH>
                <wp:positionV relativeFrom="paragraph">
                  <wp:posOffset>142452</wp:posOffset>
                </wp:positionV>
                <wp:extent cx="1097280" cy="396240"/>
                <wp:effectExtent l="0" t="0" r="26670" b="22860"/>
                <wp:wrapNone/>
                <wp:docPr id="17" name="Rectangle 17"/>
                <wp:cNvGraphicFramePr/>
                <a:graphic xmlns:a="http://schemas.openxmlformats.org/drawingml/2006/main">
                  <a:graphicData uri="http://schemas.microsoft.com/office/word/2010/wordprocessingShape">
                    <wps:wsp>
                      <wps:cNvSpPr/>
                      <wps:spPr>
                        <a:xfrm>
                          <a:off x="0" y="0"/>
                          <a:ext cx="1097280" cy="396240"/>
                        </a:xfrm>
                        <a:prstGeom prst="rect">
                          <a:avLst/>
                        </a:prstGeom>
                      </wps:spPr>
                      <wps:style>
                        <a:lnRef idx="2">
                          <a:schemeClr val="dk1"/>
                        </a:lnRef>
                        <a:fillRef idx="1">
                          <a:schemeClr val="lt1"/>
                        </a:fillRef>
                        <a:effectRef idx="0">
                          <a:schemeClr val="dk1"/>
                        </a:effectRef>
                        <a:fontRef idx="minor">
                          <a:schemeClr val="dk1"/>
                        </a:fontRef>
                      </wps:style>
                      <wps:txbx>
                        <w:txbxContent>
                          <w:p w14:paraId="563AFAEF" w14:textId="7A12D5E0" w:rsidR="007C5A67" w:rsidRPr="007C5A67" w:rsidRDefault="007C5A67" w:rsidP="007C5A67">
                            <w:pPr>
                              <w:jc w:val="center"/>
                              <w:rPr>
                                <w:b/>
                              </w:rPr>
                            </w:pPr>
                            <w:r w:rsidRPr="007C5A67">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9440B9" id="Rectangle 17" o:spid="_x0000_s1026" style="position:absolute;left:0;text-align:left;margin-left:11.9pt;margin-top:11.2pt;width:86.4pt;height:31.2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" fillcolor="white [3201]" strokecolor="black [3200]" strokeweight="1pt">
                <v:textbox>
                  <w:txbxContent>
                    <w:p w14:paraId="563AFAEF" w14:textId="7A12D5E0" w:rsidR="007C5A67" w:rsidRPr="007C5A67" w:rsidRDefault="007C5A67" w:rsidP="007C5A67">
                      <w:pPr>
                        <w:jc w:val="center"/>
                        <w:rPr>
                          <w:b/>
                        </w:rPr>
                      </w:pPr>
                      <w:r w:rsidRPr="007C5A67">
                        <w:rPr>
                          <w:b/>
                        </w:rPr>
                        <w:t>DỰ THẢO</w:t>
                      </w:r>
                    </w:p>
                  </w:txbxContent>
                </v:textbox>
              </v:rect>
            </w:pict>
          </mc:Fallback>
        </mc:AlternateContent>
      </w:r>
      <w:r w:rsidR="00D012A8" w:rsidRPr="002A7671">
        <w:rPr>
          <w:b/>
          <w:sz w:val="28"/>
          <w:szCs w:val="28"/>
        </w:rPr>
        <w:t>QUYẾT ĐỊNH</w:t>
      </w:r>
    </w:p>
    <w:p w14:paraId="3085768C" w14:textId="25BD5B1E" w:rsidR="008C7D1C" w:rsidRPr="002A7671" w:rsidRDefault="00BC531C" w:rsidP="0039008F">
      <w:pPr>
        <w:pStyle w:val="NormalWeb"/>
        <w:shd w:val="clear" w:color="auto" w:fill="FFFFFF"/>
        <w:spacing w:before="0" w:beforeAutospacing="0" w:after="0" w:afterAutospacing="0"/>
        <w:jc w:val="center"/>
        <w:rPr>
          <w:b/>
          <w:bCs/>
          <w:sz w:val="28"/>
          <w:szCs w:val="28"/>
        </w:rPr>
      </w:pPr>
      <w:bookmarkStart w:id="1" w:name="bookmark=id.30j0zll" w:colFirst="0" w:colLast="0"/>
      <w:bookmarkEnd w:id="1"/>
      <w:r w:rsidRPr="002A7671">
        <w:rPr>
          <w:b/>
          <w:sz w:val="28"/>
          <w:szCs w:val="28"/>
        </w:rPr>
        <w:t>Quy định</w:t>
      </w:r>
      <w:r w:rsidR="008C7D1C" w:rsidRPr="002A7671">
        <w:rPr>
          <w:b/>
          <w:sz w:val="28"/>
          <w:szCs w:val="28"/>
        </w:rPr>
        <w:t xml:space="preserve"> về</w:t>
      </w:r>
      <w:r w:rsidRPr="002A7671">
        <w:rPr>
          <w:b/>
          <w:sz w:val="28"/>
          <w:szCs w:val="28"/>
        </w:rPr>
        <w:t xml:space="preserve"> </w:t>
      </w:r>
      <w:r w:rsidR="008C7D1C" w:rsidRPr="002A7671">
        <w:rPr>
          <w:b/>
          <w:sz w:val="28"/>
          <w:szCs w:val="28"/>
        </w:rPr>
        <w:t>tiền bán hồ sơ</w:t>
      </w:r>
      <w:r w:rsidR="008C7D1C" w:rsidRPr="002A7671">
        <w:rPr>
          <w:b/>
          <w:sz w:val="28"/>
          <w:szCs w:val="28"/>
          <w:lang w:val="vi-VN"/>
        </w:rPr>
        <w:t xml:space="preserve"> mời tham gia</w:t>
      </w:r>
      <w:r w:rsidR="008C7D1C" w:rsidRPr="002A7671">
        <w:rPr>
          <w:b/>
          <w:sz w:val="28"/>
          <w:szCs w:val="28"/>
        </w:rPr>
        <w:t xml:space="preserve"> đấu giá quyền sử dụng đất</w:t>
      </w:r>
      <w:r w:rsidR="008C7D1C" w:rsidRPr="002A7671">
        <w:rPr>
          <w:b/>
          <w:bCs/>
          <w:sz w:val="28"/>
          <w:szCs w:val="28"/>
        </w:rPr>
        <w:t>,</w:t>
      </w:r>
    </w:p>
    <w:p w14:paraId="7843C7D9" w14:textId="0B21AB82" w:rsidR="0039008F" w:rsidRPr="002A7671" w:rsidRDefault="0039008F" w:rsidP="0039008F">
      <w:pPr>
        <w:pStyle w:val="NormalWeb"/>
        <w:shd w:val="clear" w:color="auto" w:fill="FFFFFF"/>
        <w:spacing w:before="0" w:beforeAutospacing="0" w:after="0" w:afterAutospacing="0"/>
        <w:jc w:val="center"/>
      </w:pPr>
      <w:r w:rsidRPr="002A7671">
        <w:rPr>
          <w:b/>
          <w:bCs/>
          <w:sz w:val="28"/>
          <w:szCs w:val="28"/>
        </w:rPr>
        <w:t>kinh phí tổ chức hoạt động đấu giá quyền sử dụng đất </w:t>
      </w:r>
    </w:p>
    <w:p w14:paraId="03A15073" w14:textId="2D18B3C7" w:rsidR="00D012A8" w:rsidRPr="002A7671" w:rsidRDefault="0039008F" w:rsidP="00BC531C">
      <w:pPr>
        <w:shd w:val="clear" w:color="auto" w:fill="FFFFFF"/>
        <w:jc w:val="center"/>
      </w:pPr>
      <w:r w:rsidRPr="002A7671">
        <w:rPr>
          <w:b/>
          <w:bCs/>
          <w:sz w:val="28"/>
          <w:szCs w:val="28"/>
        </w:rPr>
        <w:t>trên địa bàn tỉnh Bà Rịa - Vũng Tàu</w:t>
      </w:r>
    </w:p>
    <w:p w14:paraId="0E3C07D7" w14:textId="662E71BA" w:rsidR="006809D4" w:rsidRDefault="006809D4" w:rsidP="006809D4">
      <w:pPr>
        <w:spacing w:before="120" w:after="120"/>
        <w:jc w:val="center"/>
        <w:rPr>
          <w:b/>
          <w:sz w:val="28"/>
          <w:szCs w:val="28"/>
        </w:rPr>
      </w:pPr>
      <w:r w:rsidRPr="002A7671">
        <w:rPr>
          <w:b/>
          <w:noProof/>
          <w:sz w:val="28"/>
          <w:szCs w:val="28"/>
        </w:rPr>
        <mc:AlternateContent>
          <mc:Choice Requires="wps">
            <w:drawing>
              <wp:anchor distT="0" distB="0" distL="114300" distR="114300" simplePos="0" relativeHeight="251661312" behindDoc="0" locked="0" layoutInCell="1" allowOverlap="1" wp14:anchorId="67FEB7E3" wp14:editId="787D359F">
                <wp:simplePos x="0" y="0"/>
                <wp:positionH relativeFrom="column">
                  <wp:posOffset>1982695</wp:posOffset>
                </wp:positionH>
                <wp:positionV relativeFrom="paragraph">
                  <wp:posOffset>82840</wp:posOffset>
                </wp:positionV>
                <wp:extent cx="2098964"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20989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B5DFA9C"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6.1pt,6.5pt" to="321.3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" strokecolor="black [3200]" strokeweight=".5pt">
                <v:stroke joinstyle="miter"/>
              </v:line>
            </w:pict>
          </mc:Fallback>
        </mc:AlternateContent>
      </w:r>
    </w:p>
    <w:p w14:paraId="5E980E50" w14:textId="26B25C07" w:rsidR="00D012A8" w:rsidRDefault="00D012A8" w:rsidP="006809D4">
      <w:pPr>
        <w:spacing w:before="120" w:after="120"/>
        <w:jc w:val="center"/>
        <w:rPr>
          <w:b/>
          <w:sz w:val="28"/>
          <w:szCs w:val="28"/>
        </w:rPr>
      </w:pPr>
      <w:r w:rsidRPr="002A7671">
        <w:rPr>
          <w:b/>
          <w:sz w:val="28"/>
          <w:szCs w:val="28"/>
        </w:rPr>
        <w:t>ỦY BAN NHÂN DÂN TỈNH BÀ RỊA - VŨNG TÀU</w:t>
      </w:r>
    </w:p>
    <w:p w14:paraId="23814B57" w14:textId="77777777" w:rsidR="006809D4" w:rsidRPr="006809D4" w:rsidRDefault="006809D4" w:rsidP="006809D4">
      <w:pPr>
        <w:spacing w:before="120" w:after="120"/>
        <w:jc w:val="center"/>
        <w:rPr>
          <w:sz w:val="12"/>
          <w:szCs w:val="28"/>
        </w:rPr>
      </w:pPr>
    </w:p>
    <w:p w14:paraId="373740B7" w14:textId="3FD141C4" w:rsidR="001C5922" w:rsidRPr="002A7671" w:rsidRDefault="00D012A8" w:rsidP="006809D4">
      <w:pPr>
        <w:spacing w:before="120" w:after="120" w:line="276" w:lineRule="auto"/>
        <w:ind w:firstLine="567"/>
        <w:jc w:val="both"/>
        <w:rPr>
          <w:i/>
          <w:sz w:val="28"/>
          <w:szCs w:val="28"/>
        </w:rPr>
      </w:pPr>
      <w:bookmarkStart w:id="2" w:name="_Hlk177207661"/>
      <w:bookmarkStart w:id="3" w:name="_Hlk177020924"/>
      <w:r w:rsidRPr="002A7671">
        <w:rPr>
          <w:i/>
          <w:sz w:val="28"/>
          <w:szCs w:val="28"/>
        </w:rPr>
        <w:t xml:space="preserve">Căn cứ Luật Tổ chức chính quyền địa phương ngày 19 tháng </w:t>
      </w:r>
      <w:r w:rsidR="008C7D1C" w:rsidRPr="002A7671">
        <w:rPr>
          <w:i/>
          <w:sz w:val="28"/>
          <w:szCs w:val="28"/>
        </w:rPr>
        <w:t>02</w:t>
      </w:r>
      <w:r w:rsidRPr="002A7671">
        <w:rPr>
          <w:i/>
          <w:sz w:val="28"/>
          <w:szCs w:val="28"/>
        </w:rPr>
        <w:t xml:space="preserve"> năm 20</w:t>
      </w:r>
      <w:r w:rsidR="008C7D1C" w:rsidRPr="002A7671">
        <w:rPr>
          <w:i/>
          <w:sz w:val="28"/>
          <w:szCs w:val="28"/>
        </w:rPr>
        <w:t>25;</w:t>
      </w:r>
    </w:p>
    <w:p w14:paraId="4C7BE361" w14:textId="77777777" w:rsidR="00C6397B" w:rsidRPr="002A7671" w:rsidRDefault="00C6397B" w:rsidP="006809D4">
      <w:pPr>
        <w:spacing w:before="120" w:after="120" w:line="276" w:lineRule="auto"/>
        <w:ind w:firstLine="567"/>
        <w:jc w:val="both"/>
        <w:rPr>
          <w:rStyle w:val="fontstyle01"/>
          <w:rFonts w:ascii="Times New Roman" w:eastAsiaTheme="majorEastAsia" w:hAnsi="Times New Roman"/>
          <w:color w:val="auto"/>
        </w:rPr>
      </w:pPr>
      <w:r w:rsidRPr="002A7671">
        <w:rPr>
          <w:rStyle w:val="fontstyle01"/>
          <w:rFonts w:ascii="Times New Roman" w:eastAsiaTheme="majorEastAsia" w:hAnsi="Times New Roman"/>
          <w:color w:val="auto"/>
        </w:rPr>
        <w:t xml:space="preserve">Căn cứ Luật Ngân sách nhà nước ngày 25 tháng 6 năm 2015; </w:t>
      </w:r>
    </w:p>
    <w:p w14:paraId="6F1E7EE0" w14:textId="2B80C22D" w:rsidR="00BC531C" w:rsidRPr="002A7671" w:rsidRDefault="00BC531C" w:rsidP="006809D4">
      <w:pPr>
        <w:spacing w:before="60" w:after="60" w:line="276" w:lineRule="auto"/>
        <w:ind w:firstLine="567"/>
        <w:jc w:val="both"/>
        <w:rPr>
          <w:i/>
          <w:sz w:val="28"/>
          <w:szCs w:val="28"/>
        </w:rPr>
      </w:pPr>
      <w:r w:rsidRPr="002A7671">
        <w:rPr>
          <w:rStyle w:val="fontstyle01"/>
          <w:rFonts w:ascii="Times New Roman" w:eastAsiaTheme="majorEastAsia" w:hAnsi="Times New Roman"/>
          <w:color w:val="auto"/>
        </w:rPr>
        <w:t>Căn cứ Luật Đấu giá tài sản ngày 17 tháng 11 năm 2016; Luậ</w:t>
      </w:r>
      <w:r w:rsidR="00523225" w:rsidRPr="002A7671">
        <w:rPr>
          <w:rStyle w:val="fontstyle01"/>
          <w:rFonts w:ascii="Times New Roman" w:eastAsiaTheme="majorEastAsia" w:hAnsi="Times New Roman"/>
          <w:color w:val="auto"/>
        </w:rPr>
        <w:t>t s</w:t>
      </w:r>
      <w:r w:rsidRPr="002A7671">
        <w:rPr>
          <w:rStyle w:val="fontstyle01"/>
          <w:rFonts w:ascii="Times New Roman" w:eastAsiaTheme="majorEastAsia" w:hAnsi="Times New Roman"/>
          <w:color w:val="auto"/>
        </w:rPr>
        <w:t>ửa đổi, b</w:t>
      </w:r>
      <w:r w:rsidR="00523225" w:rsidRPr="002A7671">
        <w:rPr>
          <w:rStyle w:val="fontstyle01"/>
          <w:rFonts w:ascii="Times New Roman" w:eastAsiaTheme="majorEastAsia" w:hAnsi="Times New Roman"/>
          <w:color w:val="auto"/>
        </w:rPr>
        <w:t>ổ</w:t>
      </w:r>
      <w:r w:rsidR="00523225" w:rsidRPr="002A7671">
        <w:rPr>
          <w:i/>
          <w:iCs/>
          <w:sz w:val="28"/>
          <w:szCs w:val="28"/>
        </w:rPr>
        <w:t xml:space="preserve"> </w:t>
      </w:r>
      <w:r w:rsidRPr="002A7671">
        <w:rPr>
          <w:rStyle w:val="fontstyle01"/>
          <w:rFonts w:ascii="Times New Roman" w:eastAsiaTheme="majorEastAsia" w:hAnsi="Times New Roman"/>
          <w:color w:val="auto"/>
        </w:rPr>
        <w:t>sung một số điều của Luật Đấu giá tài sản ngày 27 tháng 6 năm 2024;</w:t>
      </w:r>
    </w:p>
    <w:p w14:paraId="5707F2EE" w14:textId="221C42F2" w:rsidR="00D012A8" w:rsidRPr="002A7671" w:rsidRDefault="00D012A8" w:rsidP="006809D4">
      <w:pPr>
        <w:spacing w:before="60" w:after="60" w:line="276" w:lineRule="auto"/>
        <w:ind w:firstLine="567"/>
        <w:jc w:val="both"/>
        <w:rPr>
          <w:i/>
          <w:sz w:val="28"/>
          <w:szCs w:val="28"/>
        </w:rPr>
      </w:pPr>
      <w:r w:rsidRPr="002A7671">
        <w:rPr>
          <w:i/>
          <w:sz w:val="28"/>
          <w:szCs w:val="28"/>
        </w:rPr>
        <w:t xml:space="preserve">Căn cứ Luật Đất đai ngày 18 tháng 01 năm 2024; </w:t>
      </w:r>
    </w:p>
    <w:p w14:paraId="66FF885F" w14:textId="0131AE35" w:rsidR="00D012A8" w:rsidRPr="002A7671" w:rsidRDefault="00D012A8" w:rsidP="006809D4">
      <w:pPr>
        <w:spacing w:before="60" w:after="60" w:line="276" w:lineRule="auto"/>
        <w:ind w:firstLine="567"/>
        <w:jc w:val="both"/>
        <w:rPr>
          <w:i/>
          <w:sz w:val="28"/>
          <w:szCs w:val="28"/>
        </w:rPr>
      </w:pPr>
      <w:r w:rsidRPr="002A7671">
        <w:rPr>
          <w:i/>
          <w:sz w:val="28"/>
          <w:szCs w:val="28"/>
        </w:rPr>
        <w:t>Căn cứ Luật sửa đổi, bổ sung một số điều của Luật Đất đai, Luật Nhà ở, Luật Kinh doanh bất động sản và Luật Các tổ chức tín dụng ngày 29 tháng 6 năm 2024;</w:t>
      </w:r>
    </w:p>
    <w:p w14:paraId="0811F091" w14:textId="66C91F0E" w:rsidR="00BC531C" w:rsidRPr="002A7671" w:rsidRDefault="00BC531C" w:rsidP="006809D4">
      <w:pPr>
        <w:spacing w:before="60" w:after="60" w:line="276" w:lineRule="auto"/>
        <w:ind w:firstLine="567"/>
        <w:jc w:val="both"/>
        <w:rPr>
          <w:i/>
          <w:sz w:val="28"/>
          <w:szCs w:val="28"/>
        </w:rPr>
      </w:pPr>
      <w:r w:rsidRPr="002A7671">
        <w:rPr>
          <w:i/>
          <w:sz w:val="28"/>
          <w:szCs w:val="28"/>
        </w:rPr>
        <w:t>Căn cứ Nghị định số 60/2021/NĐ-CP ngày 21 tháng 6 năm 2021 của Chính phủ quy định cơ chế tự chủ của đơn vị sự nghiệp công lập;</w:t>
      </w:r>
    </w:p>
    <w:p w14:paraId="741FA4A3" w14:textId="73DAA8BB" w:rsidR="00D012A8" w:rsidRPr="002A7671" w:rsidRDefault="00D012A8" w:rsidP="006809D4">
      <w:pPr>
        <w:spacing w:before="60" w:after="60" w:line="276" w:lineRule="auto"/>
        <w:ind w:firstLine="567"/>
        <w:jc w:val="both"/>
        <w:rPr>
          <w:i/>
          <w:sz w:val="28"/>
          <w:szCs w:val="28"/>
        </w:rPr>
      </w:pPr>
      <w:r w:rsidRPr="002A7671">
        <w:rPr>
          <w:i/>
          <w:sz w:val="28"/>
          <w:szCs w:val="28"/>
        </w:rPr>
        <w:t>Căn cứ Nghị định số 102/2024/NĐ-CP ngày 30 tháng 7 năm 2024 của Chính phủ quy định chi tiết thi hành một số điều của Luật Đất đai;</w:t>
      </w:r>
    </w:p>
    <w:p w14:paraId="10EF2532" w14:textId="6162CA25" w:rsidR="003814BC" w:rsidRPr="002A7671" w:rsidRDefault="003814BC" w:rsidP="006809D4">
      <w:pPr>
        <w:spacing w:before="60" w:after="60" w:line="276" w:lineRule="auto"/>
        <w:ind w:firstLine="567"/>
        <w:jc w:val="both"/>
        <w:rPr>
          <w:i/>
          <w:sz w:val="28"/>
          <w:szCs w:val="28"/>
        </w:rPr>
      </w:pPr>
      <w:r w:rsidRPr="002A7671">
        <w:rPr>
          <w:i/>
          <w:sz w:val="28"/>
          <w:szCs w:val="28"/>
        </w:rPr>
        <w:t>Căn cứ Thông tư số 40/2017/TT-BTC ngày 28 tháng 4 năm 2017 của Bộ Tài chính quy định chế độ công tác phí, chế độ chi hội nghị;</w:t>
      </w:r>
    </w:p>
    <w:p w14:paraId="6AE32073" w14:textId="10185D75" w:rsidR="008C7D1C" w:rsidRPr="002A7671" w:rsidRDefault="008C7D1C" w:rsidP="006809D4">
      <w:pPr>
        <w:spacing w:before="60" w:after="60" w:line="276" w:lineRule="auto"/>
        <w:ind w:firstLine="567"/>
        <w:jc w:val="both"/>
        <w:rPr>
          <w:i/>
          <w:sz w:val="28"/>
          <w:szCs w:val="28"/>
        </w:rPr>
      </w:pPr>
      <w:r w:rsidRPr="002A7671">
        <w:rPr>
          <w:i/>
          <w:sz w:val="28"/>
          <w:szCs w:val="28"/>
        </w:rPr>
        <w:t>Căn cứ Thông tư số 12/2025/TT-BTC ngày 19 tháng 3 năm 2025 của Bộ Tài chính quy định sửa đổi, bổ sung một số điều của Thông tư số 40/2017/TT-BTC ngày 28 tháng 4 năm 2017 của Bộ trưởng Bộ Tài chính quy định chế độ công tác phí, chế độ chi hội nghị;</w:t>
      </w:r>
    </w:p>
    <w:p w14:paraId="59B92938" w14:textId="6E128E4A" w:rsidR="001D3055" w:rsidRPr="002A7671" w:rsidRDefault="001D3055" w:rsidP="006809D4">
      <w:pPr>
        <w:spacing w:before="60" w:after="60" w:line="276" w:lineRule="auto"/>
        <w:ind w:firstLine="567"/>
        <w:jc w:val="both"/>
        <w:rPr>
          <w:i/>
          <w:sz w:val="28"/>
          <w:szCs w:val="28"/>
        </w:rPr>
      </w:pPr>
      <w:r w:rsidRPr="002A7671">
        <w:rPr>
          <w:i/>
          <w:sz w:val="28"/>
          <w:szCs w:val="28"/>
        </w:rPr>
        <w:t xml:space="preserve">Căn cứ Thông tư số </w:t>
      </w:r>
      <w:r w:rsidR="008C7D1C" w:rsidRPr="002A7671">
        <w:rPr>
          <w:i/>
          <w:sz w:val="28"/>
          <w:szCs w:val="28"/>
        </w:rPr>
        <w:t xml:space="preserve">03/2025/TT-BTC </w:t>
      </w:r>
      <w:r w:rsidRPr="002A7671">
        <w:rPr>
          <w:i/>
          <w:sz w:val="28"/>
          <w:szCs w:val="28"/>
        </w:rPr>
        <w:t xml:space="preserve">ngày </w:t>
      </w:r>
      <w:r w:rsidR="008C7D1C" w:rsidRPr="002A7671">
        <w:rPr>
          <w:i/>
          <w:sz w:val="28"/>
          <w:szCs w:val="28"/>
        </w:rPr>
        <w:t>22</w:t>
      </w:r>
      <w:r w:rsidRPr="002A7671">
        <w:rPr>
          <w:i/>
          <w:sz w:val="28"/>
          <w:szCs w:val="28"/>
        </w:rPr>
        <w:t xml:space="preserve"> tháng </w:t>
      </w:r>
      <w:r w:rsidR="008C7D1C" w:rsidRPr="002A7671">
        <w:rPr>
          <w:i/>
          <w:sz w:val="28"/>
          <w:szCs w:val="28"/>
        </w:rPr>
        <w:t>01</w:t>
      </w:r>
      <w:r w:rsidRPr="002A7671">
        <w:rPr>
          <w:i/>
          <w:sz w:val="28"/>
          <w:szCs w:val="28"/>
        </w:rPr>
        <w:t xml:space="preserve"> năm 20</w:t>
      </w:r>
      <w:r w:rsidR="008C7D1C" w:rsidRPr="002A7671">
        <w:rPr>
          <w:i/>
          <w:sz w:val="28"/>
          <w:szCs w:val="28"/>
        </w:rPr>
        <w:t>25</w:t>
      </w:r>
      <w:r w:rsidRPr="002A7671">
        <w:rPr>
          <w:i/>
          <w:sz w:val="28"/>
          <w:szCs w:val="28"/>
        </w:rPr>
        <w:t xml:space="preserve"> của Bộ Tài chính </w:t>
      </w:r>
      <w:r w:rsidR="008C7D1C" w:rsidRPr="002A7671">
        <w:rPr>
          <w:i/>
          <w:sz w:val="28"/>
          <w:szCs w:val="28"/>
        </w:rPr>
        <w:t>hướng dẫn về chế độ tài chính trong hoạt động đấu giá tài sản; quy định việc thu, chi, quản lý và sử dụng tiền bán hồ sơ mời tham gia đấu giá, tiền đặt trước của người tham gia đấu giá không được nhận lại theo quy định của pháp luật về đấu giá tài sản;</w:t>
      </w:r>
    </w:p>
    <w:p w14:paraId="25F1C795" w14:textId="1C7F9B95" w:rsidR="003814BC" w:rsidRPr="002A7671" w:rsidRDefault="003814BC" w:rsidP="006809D4">
      <w:pPr>
        <w:spacing w:before="60" w:after="60" w:line="276" w:lineRule="auto"/>
        <w:ind w:firstLine="567"/>
        <w:jc w:val="both"/>
        <w:rPr>
          <w:i/>
          <w:sz w:val="28"/>
          <w:szCs w:val="28"/>
        </w:rPr>
      </w:pPr>
      <w:r w:rsidRPr="002A7671">
        <w:rPr>
          <w:i/>
          <w:sz w:val="28"/>
          <w:szCs w:val="28"/>
        </w:rPr>
        <w:lastRenderedPageBreak/>
        <w:t xml:space="preserve">Căn cứ </w:t>
      </w:r>
      <w:r w:rsidR="006B21BF" w:rsidRPr="002A7671">
        <w:rPr>
          <w:i/>
          <w:sz w:val="28"/>
          <w:szCs w:val="28"/>
        </w:rPr>
        <w:t>Nghị</w:t>
      </w:r>
      <w:r w:rsidRPr="002A7671">
        <w:rPr>
          <w:i/>
          <w:sz w:val="28"/>
          <w:szCs w:val="28"/>
        </w:rPr>
        <w:t xml:space="preserve"> quyết số 59/2017/NQ-HĐND ngày 09 tháng 12 năm 2017 của Hội đồng nhân dân tỉnh Bà Rịa - Vũng Tàu </w:t>
      </w:r>
      <w:bookmarkStart w:id="4" w:name="loai_1_name"/>
      <w:r w:rsidRPr="002A7671">
        <w:rPr>
          <w:i/>
          <w:sz w:val="28"/>
          <w:szCs w:val="28"/>
        </w:rPr>
        <w:t xml:space="preserve">quy định chế độ công tác phí trong nước, chế độ chi hội nghị trên địa bàn </w:t>
      </w:r>
      <w:bookmarkEnd w:id="4"/>
      <w:r w:rsidRPr="002A7671">
        <w:rPr>
          <w:i/>
          <w:sz w:val="28"/>
          <w:szCs w:val="28"/>
        </w:rPr>
        <w:t>tỉnh Bà Rịa - Vũng Tàu;</w:t>
      </w:r>
    </w:p>
    <w:bookmarkEnd w:id="2"/>
    <w:p w14:paraId="688A91BD" w14:textId="7AB4485C" w:rsidR="00D012A8" w:rsidRPr="002A7671" w:rsidRDefault="00D012A8" w:rsidP="006809D4">
      <w:pPr>
        <w:spacing w:before="60" w:after="60" w:line="276" w:lineRule="auto"/>
        <w:ind w:firstLine="567"/>
        <w:jc w:val="both"/>
        <w:rPr>
          <w:i/>
          <w:sz w:val="28"/>
          <w:szCs w:val="28"/>
        </w:rPr>
      </w:pPr>
      <w:r w:rsidRPr="002A7671">
        <w:rPr>
          <w:i/>
          <w:sz w:val="28"/>
          <w:szCs w:val="28"/>
        </w:rPr>
        <w:t xml:space="preserve">Theo đề nghị của Giám đốc Sở </w:t>
      </w:r>
      <w:r w:rsidR="00327ECC" w:rsidRPr="002A7671">
        <w:rPr>
          <w:i/>
          <w:sz w:val="28"/>
          <w:szCs w:val="28"/>
        </w:rPr>
        <w:t>Nông nghiệp</w:t>
      </w:r>
      <w:r w:rsidRPr="002A7671">
        <w:rPr>
          <w:i/>
          <w:sz w:val="28"/>
          <w:szCs w:val="28"/>
        </w:rPr>
        <w:t xml:space="preserve"> và Môi trường tỉnh Bà Rịa</w:t>
      </w:r>
      <w:r w:rsidR="00014A98" w:rsidRPr="002A7671">
        <w:rPr>
          <w:i/>
          <w:sz w:val="28"/>
          <w:szCs w:val="28"/>
        </w:rPr>
        <w:t xml:space="preserve"> - </w:t>
      </w:r>
      <w:r w:rsidRPr="002A7671">
        <w:rPr>
          <w:i/>
          <w:sz w:val="28"/>
          <w:szCs w:val="28"/>
        </w:rPr>
        <w:t>Vũng Tàu tại Tờ trình số</w:t>
      </w:r>
      <w:r w:rsidR="0098063A" w:rsidRPr="002A7671">
        <w:rPr>
          <w:i/>
          <w:sz w:val="28"/>
          <w:szCs w:val="28"/>
        </w:rPr>
        <w:t xml:space="preserve"> ……</w:t>
      </w:r>
      <w:r w:rsidRPr="002A7671">
        <w:rPr>
          <w:i/>
          <w:sz w:val="28"/>
          <w:szCs w:val="28"/>
        </w:rPr>
        <w:t xml:space="preserve"> /TTr-STNMT ngày… tháng</w:t>
      </w:r>
      <w:r w:rsidR="00014A98" w:rsidRPr="002A7671">
        <w:rPr>
          <w:i/>
          <w:sz w:val="28"/>
          <w:szCs w:val="28"/>
        </w:rPr>
        <w:t xml:space="preserve"> </w:t>
      </w:r>
      <w:r w:rsidR="0098063A" w:rsidRPr="002A7671">
        <w:rPr>
          <w:i/>
          <w:sz w:val="28"/>
          <w:szCs w:val="28"/>
        </w:rPr>
        <w:t>…</w:t>
      </w:r>
      <w:r w:rsidR="00687577" w:rsidRPr="002A7671">
        <w:rPr>
          <w:i/>
          <w:sz w:val="28"/>
          <w:szCs w:val="28"/>
        </w:rPr>
        <w:t xml:space="preserve"> năm </w:t>
      </w:r>
      <w:r w:rsidR="003C0564" w:rsidRPr="002A7671">
        <w:rPr>
          <w:i/>
          <w:sz w:val="28"/>
          <w:szCs w:val="28"/>
        </w:rPr>
        <w:t>202</w:t>
      </w:r>
      <w:r w:rsidR="00A97872" w:rsidRPr="002A7671">
        <w:rPr>
          <w:i/>
          <w:sz w:val="28"/>
          <w:szCs w:val="28"/>
        </w:rPr>
        <w:t>5</w:t>
      </w:r>
      <w:r w:rsidR="006B21BF" w:rsidRPr="002A7671">
        <w:rPr>
          <w:rFonts w:eastAsia="Calibri"/>
          <w:b/>
          <w:sz w:val="28"/>
          <w:szCs w:val="28"/>
        </w:rPr>
        <w:t xml:space="preserve"> </w:t>
      </w:r>
      <w:r w:rsidR="008433E1" w:rsidRPr="002A7671">
        <w:rPr>
          <w:i/>
          <w:sz w:val="28"/>
          <w:szCs w:val="28"/>
        </w:rPr>
        <w:t>Đ</w:t>
      </w:r>
      <w:r w:rsidR="006B21BF" w:rsidRPr="002A7671">
        <w:rPr>
          <w:i/>
          <w:sz w:val="28"/>
          <w:szCs w:val="28"/>
        </w:rPr>
        <w:t>ề nghị ban hành Quyết định quy định</w:t>
      </w:r>
      <w:r w:rsidR="008C7D1C" w:rsidRPr="002A7671">
        <w:rPr>
          <w:i/>
          <w:sz w:val="28"/>
          <w:szCs w:val="28"/>
        </w:rPr>
        <w:t xml:space="preserve"> về</w:t>
      </w:r>
      <w:r w:rsidR="006B21BF" w:rsidRPr="002A7671">
        <w:rPr>
          <w:i/>
          <w:sz w:val="28"/>
          <w:szCs w:val="28"/>
        </w:rPr>
        <w:t xml:space="preserve"> </w:t>
      </w:r>
      <w:r w:rsidR="008C7D1C" w:rsidRPr="002A7671">
        <w:rPr>
          <w:i/>
          <w:sz w:val="28"/>
          <w:szCs w:val="28"/>
        </w:rPr>
        <w:t>tiền bán hồ sơ mời tham gia đấu giá quyền sử dụng đất,</w:t>
      </w:r>
      <w:r w:rsidR="006B21BF" w:rsidRPr="002A7671">
        <w:rPr>
          <w:i/>
          <w:sz w:val="28"/>
          <w:szCs w:val="28"/>
        </w:rPr>
        <w:t xml:space="preserve"> kinh phí tổ chức hoạt động đấu giá quyền sử dụng đất trên địa bàn tỉnh Bà Rịa - Vũng Tàu</w:t>
      </w:r>
      <w:r w:rsidR="00DD6F8C" w:rsidRPr="002A7671">
        <w:rPr>
          <w:i/>
          <w:sz w:val="28"/>
          <w:szCs w:val="28"/>
        </w:rPr>
        <w:t>.</w:t>
      </w:r>
    </w:p>
    <w:bookmarkEnd w:id="3"/>
    <w:p w14:paraId="2B77DB7E" w14:textId="77777777" w:rsidR="00D012A8" w:rsidRPr="002A7671" w:rsidRDefault="00D012A8" w:rsidP="006809D4">
      <w:pPr>
        <w:spacing w:before="60" w:after="60" w:line="276" w:lineRule="auto"/>
        <w:jc w:val="center"/>
        <w:rPr>
          <w:sz w:val="28"/>
          <w:szCs w:val="28"/>
        </w:rPr>
      </w:pPr>
      <w:r w:rsidRPr="002A7671">
        <w:rPr>
          <w:b/>
          <w:sz w:val="28"/>
          <w:szCs w:val="28"/>
        </w:rPr>
        <w:t>QUYẾT ĐỊNH:</w:t>
      </w:r>
    </w:p>
    <w:p w14:paraId="3D42A116" w14:textId="77777777" w:rsidR="00333524" w:rsidRPr="002A7671" w:rsidRDefault="00D012A8" w:rsidP="006809D4">
      <w:pPr>
        <w:spacing w:before="60" w:after="60" w:line="276" w:lineRule="auto"/>
        <w:ind w:firstLine="709"/>
        <w:jc w:val="both"/>
        <w:rPr>
          <w:b/>
          <w:sz w:val="28"/>
          <w:szCs w:val="28"/>
        </w:rPr>
      </w:pPr>
      <w:bookmarkStart w:id="5" w:name="bookmark=id.1fob9te" w:colFirst="0" w:colLast="0"/>
      <w:bookmarkEnd w:id="5"/>
      <w:r w:rsidRPr="002A7671">
        <w:rPr>
          <w:b/>
          <w:sz w:val="28"/>
          <w:szCs w:val="28"/>
        </w:rPr>
        <w:t xml:space="preserve">Điều 1. </w:t>
      </w:r>
      <w:bookmarkStart w:id="6" w:name="bookmark=id.3znysh7" w:colFirst="0" w:colLast="0"/>
      <w:bookmarkEnd w:id="6"/>
      <w:r w:rsidR="00333524" w:rsidRPr="002A7671">
        <w:rPr>
          <w:b/>
          <w:sz w:val="28"/>
          <w:szCs w:val="28"/>
        </w:rPr>
        <w:t>Phạm vi điều chỉnh</w:t>
      </w:r>
    </w:p>
    <w:p w14:paraId="48CAE288" w14:textId="1887E70D" w:rsidR="00666BB9" w:rsidRPr="002A7671" w:rsidRDefault="00333524" w:rsidP="006809D4">
      <w:pPr>
        <w:spacing w:before="60" w:after="60" w:line="276" w:lineRule="auto"/>
        <w:ind w:firstLine="709"/>
        <w:jc w:val="both"/>
        <w:rPr>
          <w:sz w:val="28"/>
          <w:szCs w:val="28"/>
        </w:rPr>
      </w:pPr>
      <w:r w:rsidRPr="002A7671">
        <w:rPr>
          <w:sz w:val="28"/>
          <w:szCs w:val="28"/>
        </w:rPr>
        <w:t>Q</w:t>
      </w:r>
      <w:r w:rsidR="00666BB9" w:rsidRPr="002A7671">
        <w:rPr>
          <w:sz w:val="28"/>
          <w:szCs w:val="28"/>
        </w:rPr>
        <w:t>uy định về</w:t>
      </w:r>
      <w:r w:rsidR="008C7D1C" w:rsidRPr="002A7671">
        <w:rPr>
          <w:sz w:val="28"/>
          <w:szCs w:val="28"/>
        </w:rPr>
        <w:t xml:space="preserve"> tiền bán hồ sơ</w:t>
      </w:r>
      <w:r w:rsidR="008C7D1C" w:rsidRPr="002A7671">
        <w:rPr>
          <w:sz w:val="28"/>
          <w:szCs w:val="28"/>
          <w:lang w:val="vi-VN"/>
        </w:rPr>
        <w:t xml:space="preserve"> mời tham gia</w:t>
      </w:r>
      <w:r w:rsidR="008C7D1C" w:rsidRPr="002A7671">
        <w:rPr>
          <w:sz w:val="28"/>
          <w:szCs w:val="28"/>
        </w:rPr>
        <w:t xml:space="preserve"> đấu giá quyền sử dụng đất,</w:t>
      </w:r>
      <w:r w:rsidR="00666BB9" w:rsidRPr="002A7671">
        <w:rPr>
          <w:sz w:val="28"/>
          <w:szCs w:val="28"/>
        </w:rPr>
        <w:t xml:space="preserve"> kinh phí hoạt động tổ chức đấu giá quyền sử dụng đất trên địa bàn tỉnh Bà Rịa - Vũng Tàu theo quy định tại điểm b khoản 4 Điều 14 Nghị định số 102/2024/NĐ-CP ngày 30 tháng 7 năm 2024 của Chính phủ quy định chi tiết thi hành một số điều của Luật Đất đai.</w:t>
      </w:r>
    </w:p>
    <w:p w14:paraId="70D84323" w14:textId="77777777" w:rsidR="00666BB9" w:rsidRPr="002A7671" w:rsidRDefault="00666BB9" w:rsidP="006809D4">
      <w:pPr>
        <w:spacing w:before="60" w:after="60" w:line="276" w:lineRule="auto"/>
        <w:ind w:firstLine="709"/>
        <w:jc w:val="both"/>
        <w:rPr>
          <w:b/>
          <w:sz w:val="28"/>
          <w:szCs w:val="28"/>
        </w:rPr>
      </w:pPr>
      <w:r w:rsidRPr="002A7671">
        <w:rPr>
          <w:b/>
          <w:sz w:val="28"/>
          <w:szCs w:val="28"/>
        </w:rPr>
        <w:t>Điều 2. Đối tượng áp dụng</w:t>
      </w:r>
    </w:p>
    <w:p w14:paraId="339490F9" w14:textId="5DDA3393" w:rsidR="00666BB9" w:rsidRPr="002A7671" w:rsidRDefault="00666BB9" w:rsidP="006809D4">
      <w:pPr>
        <w:spacing w:before="60" w:after="60" w:line="276" w:lineRule="auto"/>
        <w:ind w:firstLine="709"/>
        <w:jc w:val="both"/>
        <w:rPr>
          <w:sz w:val="28"/>
          <w:szCs w:val="28"/>
        </w:rPr>
      </w:pPr>
      <w:r w:rsidRPr="002A7671">
        <w:rPr>
          <w:sz w:val="28"/>
          <w:szCs w:val="28"/>
        </w:rPr>
        <w:t>1. Tổ chức</w:t>
      </w:r>
      <w:r w:rsidR="00435752" w:rsidRPr="002A7671">
        <w:rPr>
          <w:sz w:val="28"/>
          <w:szCs w:val="28"/>
        </w:rPr>
        <w:t xml:space="preserve"> phát triển quỹ đất</w:t>
      </w:r>
      <w:r w:rsidRPr="002A7671">
        <w:rPr>
          <w:sz w:val="28"/>
          <w:szCs w:val="28"/>
        </w:rPr>
        <w:t xml:space="preserve"> được cơ q</w:t>
      </w:r>
      <w:r w:rsidR="00991E27" w:rsidRPr="002A7671">
        <w:rPr>
          <w:sz w:val="28"/>
          <w:szCs w:val="28"/>
        </w:rPr>
        <w:t xml:space="preserve">uan nhà nước có thẩm quyền giao xử lý việc đấu </w:t>
      </w:r>
      <w:r w:rsidRPr="002A7671">
        <w:rPr>
          <w:sz w:val="28"/>
          <w:szCs w:val="28"/>
        </w:rPr>
        <w:t xml:space="preserve">giá quyền sử dụng đất (sau đây gọi là Tổ chức </w:t>
      </w:r>
      <w:r w:rsidR="00435752" w:rsidRPr="002A7671">
        <w:rPr>
          <w:sz w:val="28"/>
          <w:szCs w:val="28"/>
        </w:rPr>
        <w:t>phát triển quỹ đất</w:t>
      </w:r>
      <w:r w:rsidRPr="002A7671">
        <w:rPr>
          <w:sz w:val="28"/>
          <w:szCs w:val="28"/>
        </w:rPr>
        <w:t>).</w:t>
      </w:r>
    </w:p>
    <w:p w14:paraId="658A72A7" w14:textId="7FD36C4C" w:rsidR="00666BB9" w:rsidRPr="002A7671" w:rsidRDefault="00666BB9" w:rsidP="006809D4">
      <w:pPr>
        <w:spacing w:before="60" w:after="60" w:line="276" w:lineRule="auto"/>
        <w:ind w:firstLine="709"/>
        <w:jc w:val="both"/>
        <w:rPr>
          <w:sz w:val="28"/>
          <w:szCs w:val="28"/>
        </w:rPr>
      </w:pPr>
      <w:r w:rsidRPr="002A7671">
        <w:rPr>
          <w:sz w:val="28"/>
          <w:szCs w:val="28"/>
        </w:rPr>
        <w:t>2. Cơ quan có chức năng quản lý đất đai tổ chức thực hiện việc xác định giá khởi điểm của khu đất, thửa đất đấu giá (sau đây gọi là Cơ quan quản lý đất đai).</w:t>
      </w:r>
    </w:p>
    <w:p w14:paraId="4BAD085C" w14:textId="538CDA75" w:rsidR="00077683" w:rsidRPr="002A7671" w:rsidRDefault="00077683" w:rsidP="006809D4">
      <w:pPr>
        <w:spacing w:before="60" w:after="60" w:line="276" w:lineRule="auto"/>
        <w:ind w:firstLine="709"/>
        <w:jc w:val="both"/>
        <w:rPr>
          <w:sz w:val="28"/>
          <w:szCs w:val="28"/>
        </w:rPr>
      </w:pPr>
      <w:r w:rsidRPr="002A7671">
        <w:rPr>
          <w:sz w:val="28"/>
          <w:szCs w:val="28"/>
        </w:rPr>
        <w:t>3. Hội đồng đấu giá tài sản trong trường hợp thành lập Hội đồng đấu giá tài sản theo Điều 60 Luật Đấu giá tài sản.</w:t>
      </w:r>
    </w:p>
    <w:p w14:paraId="0B5D547A" w14:textId="2130AF4A" w:rsidR="00666BB9" w:rsidRPr="002A7671" w:rsidRDefault="00077683" w:rsidP="006809D4">
      <w:pPr>
        <w:spacing w:before="60" w:after="60" w:line="276" w:lineRule="auto"/>
        <w:ind w:firstLine="709"/>
        <w:jc w:val="both"/>
        <w:rPr>
          <w:sz w:val="28"/>
          <w:szCs w:val="28"/>
        </w:rPr>
      </w:pPr>
      <w:r w:rsidRPr="002A7671">
        <w:rPr>
          <w:sz w:val="28"/>
          <w:szCs w:val="28"/>
        </w:rPr>
        <w:t>4</w:t>
      </w:r>
      <w:r w:rsidR="00666BB9" w:rsidRPr="002A7671">
        <w:rPr>
          <w:sz w:val="28"/>
          <w:szCs w:val="28"/>
        </w:rPr>
        <w:t>. Các đối tượng khác có liên quan tới việc lập, sử dụng và thanh, quyết toán kinh phí tổ chức đấu giá quyền sử dụng đất trên địa bàn tỉnh Bà Rịa - Vũng Tàu.</w:t>
      </w:r>
    </w:p>
    <w:p w14:paraId="775C23A8" w14:textId="77777777" w:rsidR="00666BB9" w:rsidRPr="002A7671" w:rsidRDefault="00666BB9" w:rsidP="006809D4">
      <w:pPr>
        <w:spacing w:before="60" w:after="60" w:line="276" w:lineRule="auto"/>
        <w:ind w:firstLine="567"/>
        <w:jc w:val="both"/>
        <w:rPr>
          <w:b/>
          <w:sz w:val="28"/>
          <w:szCs w:val="28"/>
        </w:rPr>
      </w:pPr>
      <w:r w:rsidRPr="002A7671">
        <w:rPr>
          <w:b/>
          <w:sz w:val="28"/>
          <w:szCs w:val="28"/>
        </w:rPr>
        <w:t>Điều 3. Nguồn kinh phí đảm bảo cho hoạt động đấu giá quyền sử dụng đất</w:t>
      </w:r>
    </w:p>
    <w:p w14:paraId="24D0D4CD" w14:textId="77777777" w:rsidR="00666BB9" w:rsidRPr="002A7671" w:rsidRDefault="00666BB9" w:rsidP="006809D4">
      <w:pPr>
        <w:spacing w:before="60" w:after="60" w:line="276" w:lineRule="auto"/>
        <w:ind w:firstLine="567"/>
        <w:jc w:val="both"/>
        <w:rPr>
          <w:sz w:val="28"/>
          <w:szCs w:val="28"/>
        </w:rPr>
      </w:pPr>
      <w:r w:rsidRPr="002A7671">
        <w:rPr>
          <w:sz w:val="28"/>
          <w:szCs w:val="28"/>
        </w:rPr>
        <w:t>1. Dự toán ngân sách nhà nước giao cho cơ quan được giao tổ chức thực hiện đấu giá quyền sử dụng đất theo quy định của pháp luật.</w:t>
      </w:r>
    </w:p>
    <w:p w14:paraId="7A807E2E" w14:textId="77777777" w:rsidR="00666BB9" w:rsidRPr="002A7671" w:rsidRDefault="00666BB9" w:rsidP="006809D4">
      <w:pPr>
        <w:spacing w:before="60" w:after="60" w:line="276" w:lineRule="auto"/>
        <w:ind w:firstLine="567"/>
        <w:jc w:val="both"/>
        <w:rPr>
          <w:sz w:val="28"/>
          <w:szCs w:val="28"/>
        </w:rPr>
      </w:pPr>
      <w:r w:rsidRPr="002A7671">
        <w:rPr>
          <w:sz w:val="28"/>
          <w:szCs w:val="28"/>
        </w:rPr>
        <w:t xml:space="preserve">2. Tiền đặt trước của người tham gia đấu giá không được nhận lại quy định tại khoản 6 Điều 39 Luật Đấu giá tài sản. </w:t>
      </w:r>
    </w:p>
    <w:p w14:paraId="0207BDEB" w14:textId="5E77BD17" w:rsidR="005C4551" w:rsidRPr="002A7671" w:rsidRDefault="005C4551" w:rsidP="006809D4">
      <w:pPr>
        <w:spacing w:before="60" w:after="60" w:line="276" w:lineRule="auto"/>
        <w:ind w:firstLine="567"/>
        <w:jc w:val="both"/>
        <w:rPr>
          <w:sz w:val="28"/>
          <w:szCs w:val="28"/>
        </w:rPr>
      </w:pPr>
      <w:r w:rsidRPr="002A7671">
        <w:rPr>
          <w:sz w:val="28"/>
          <w:szCs w:val="28"/>
        </w:rPr>
        <w:t>3. Tiền bán hồ sơ mời tham gia đấu giá đối với trường hợp thành lập Hội đồng đấu giá tài sản.</w:t>
      </w:r>
    </w:p>
    <w:p w14:paraId="41BDEDD6" w14:textId="7086B453" w:rsidR="0084513B" w:rsidRPr="002A7671" w:rsidRDefault="005C4551" w:rsidP="006809D4">
      <w:pPr>
        <w:spacing w:before="60" w:after="60" w:line="276" w:lineRule="auto"/>
        <w:ind w:firstLine="567"/>
        <w:jc w:val="both"/>
        <w:rPr>
          <w:sz w:val="28"/>
          <w:szCs w:val="28"/>
        </w:rPr>
      </w:pPr>
      <w:r w:rsidRPr="002A7671">
        <w:rPr>
          <w:sz w:val="28"/>
          <w:szCs w:val="28"/>
        </w:rPr>
        <w:t>4</w:t>
      </w:r>
      <w:r w:rsidR="00666BB9" w:rsidRPr="002A7671">
        <w:rPr>
          <w:sz w:val="28"/>
          <w:szCs w:val="28"/>
        </w:rPr>
        <w:t>. Các nguồn</w:t>
      </w:r>
      <w:r w:rsidR="0084513B" w:rsidRPr="002A7671">
        <w:rPr>
          <w:sz w:val="28"/>
          <w:szCs w:val="28"/>
        </w:rPr>
        <w:t xml:space="preserve"> thu, nguồn</w:t>
      </w:r>
      <w:r w:rsidR="00666BB9" w:rsidRPr="002A7671">
        <w:rPr>
          <w:sz w:val="28"/>
          <w:szCs w:val="28"/>
        </w:rPr>
        <w:t xml:space="preserve"> kinh phí hợp lệ khác theo quy định của pháp luật.</w:t>
      </w:r>
    </w:p>
    <w:p w14:paraId="74E270E4" w14:textId="77777777" w:rsidR="00666BB9" w:rsidRPr="002A7671" w:rsidRDefault="00666BB9" w:rsidP="006809D4">
      <w:pPr>
        <w:spacing w:before="60" w:after="60" w:line="276" w:lineRule="auto"/>
        <w:ind w:firstLine="567"/>
        <w:jc w:val="both"/>
        <w:rPr>
          <w:b/>
          <w:sz w:val="28"/>
          <w:szCs w:val="28"/>
        </w:rPr>
      </w:pPr>
      <w:r w:rsidRPr="002A7671">
        <w:rPr>
          <w:b/>
          <w:sz w:val="28"/>
          <w:szCs w:val="28"/>
        </w:rPr>
        <w:lastRenderedPageBreak/>
        <w:t>Điều 4. Dự toán kinh phí đảm bảo hoạt động đấu giá quyền sử dụng đất</w:t>
      </w:r>
    </w:p>
    <w:p w14:paraId="2E11C9E0" w14:textId="72C3AD05" w:rsidR="00666BB9" w:rsidRPr="002A7671" w:rsidRDefault="00666BB9" w:rsidP="006809D4">
      <w:pPr>
        <w:spacing w:before="60" w:after="60" w:line="276" w:lineRule="auto"/>
        <w:ind w:firstLine="567"/>
        <w:jc w:val="both"/>
        <w:rPr>
          <w:sz w:val="28"/>
          <w:szCs w:val="28"/>
        </w:rPr>
      </w:pPr>
      <w:r w:rsidRPr="002A7671">
        <w:rPr>
          <w:sz w:val="28"/>
          <w:szCs w:val="28"/>
        </w:rPr>
        <w:t xml:space="preserve">1. Tổ chức </w:t>
      </w:r>
      <w:r w:rsidR="00435752" w:rsidRPr="002A7671">
        <w:rPr>
          <w:sz w:val="28"/>
          <w:szCs w:val="28"/>
        </w:rPr>
        <w:t>phát triển quỹ đất</w:t>
      </w:r>
      <w:r w:rsidRPr="002A7671">
        <w:rPr>
          <w:sz w:val="28"/>
          <w:szCs w:val="28"/>
        </w:rPr>
        <w:t>, Cơ quan quản lý đất đai có trách nhiệm lập dự toán chi phí cho hoạt động tổ chức đấu giá quyền sử dụng đất trình cơ quan có thẩm quyền phê duyệt, theo quy định sau:</w:t>
      </w:r>
    </w:p>
    <w:p w14:paraId="7B7A5131" w14:textId="77777777" w:rsidR="00666BB9" w:rsidRPr="002A7671" w:rsidRDefault="00666BB9" w:rsidP="006809D4">
      <w:pPr>
        <w:spacing w:before="60" w:after="60" w:line="276" w:lineRule="auto"/>
        <w:ind w:firstLine="567"/>
        <w:jc w:val="both"/>
        <w:rPr>
          <w:sz w:val="28"/>
          <w:szCs w:val="28"/>
        </w:rPr>
      </w:pPr>
      <w:r w:rsidRPr="002A7671">
        <w:rPr>
          <w:sz w:val="28"/>
          <w:szCs w:val="28"/>
        </w:rPr>
        <w:t>a) Đối với các nội dung chi đã có tiêu chuẩn, định mức, chế độ do cơ quan, người có thẩm quyền quy định thì thực hiện theo tiêu chuẩn, định mức và chế độ do cơ quan, người có thẩm quyền quy định.</w:t>
      </w:r>
    </w:p>
    <w:p w14:paraId="1E89B532" w14:textId="3D7EC135" w:rsidR="00666BB9" w:rsidRPr="002A7671" w:rsidRDefault="00666BB9" w:rsidP="006809D4">
      <w:pPr>
        <w:spacing w:before="60" w:after="60" w:line="276" w:lineRule="auto"/>
        <w:ind w:firstLine="567"/>
        <w:jc w:val="both"/>
        <w:rPr>
          <w:sz w:val="28"/>
          <w:szCs w:val="28"/>
        </w:rPr>
      </w:pPr>
      <w:r w:rsidRPr="002A7671">
        <w:rPr>
          <w:sz w:val="28"/>
          <w:szCs w:val="28"/>
        </w:rPr>
        <w:t xml:space="preserve">b) Đối với các khoản </w:t>
      </w:r>
      <w:r w:rsidR="00654788" w:rsidRPr="002A7671">
        <w:rPr>
          <w:sz w:val="28"/>
          <w:szCs w:val="28"/>
        </w:rPr>
        <w:t xml:space="preserve">kinh phí </w:t>
      </w:r>
      <w:r w:rsidRPr="002A7671">
        <w:rPr>
          <w:sz w:val="28"/>
          <w:szCs w:val="28"/>
        </w:rPr>
        <w:t xml:space="preserve">chưa có định mức, tiêu chuẩn, đơn giá thì lập dự toán theo thực tế cho phù hợp với đặc điểm của từng </w:t>
      </w:r>
      <w:r w:rsidR="00654788" w:rsidRPr="002A7671">
        <w:rPr>
          <w:sz w:val="28"/>
          <w:szCs w:val="28"/>
        </w:rPr>
        <w:t>khu đất</w:t>
      </w:r>
      <w:r w:rsidRPr="002A7671">
        <w:rPr>
          <w:sz w:val="28"/>
          <w:szCs w:val="28"/>
        </w:rPr>
        <w:t xml:space="preserve"> và thực tế ở địa phương.</w:t>
      </w:r>
    </w:p>
    <w:p w14:paraId="23F90453" w14:textId="77777777" w:rsidR="00666BB9" w:rsidRPr="002A7671" w:rsidRDefault="00666BB9" w:rsidP="006809D4">
      <w:pPr>
        <w:spacing w:before="60" w:after="60" w:line="276" w:lineRule="auto"/>
        <w:ind w:firstLine="567"/>
        <w:jc w:val="both"/>
        <w:rPr>
          <w:sz w:val="28"/>
          <w:szCs w:val="28"/>
        </w:rPr>
      </w:pPr>
      <w:r w:rsidRPr="002A7671">
        <w:rPr>
          <w:sz w:val="28"/>
          <w:szCs w:val="28"/>
        </w:rPr>
        <w:t>c) Chi in ấn tài liệu, văn phòng phẩm, xăng xe, hậu cần phục vụ và các khoản phục vụ cho bộ máy quản lý được tính theo nhu cầu thực tế.</w:t>
      </w:r>
    </w:p>
    <w:p w14:paraId="07C0DC0C" w14:textId="44B15580" w:rsidR="001453B9" w:rsidRPr="002A7671" w:rsidRDefault="001453B9" w:rsidP="006809D4">
      <w:pPr>
        <w:spacing w:before="60" w:after="60" w:line="276" w:lineRule="auto"/>
        <w:ind w:firstLine="567"/>
        <w:jc w:val="both"/>
        <w:rPr>
          <w:sz w:val="28"/>
          <w:szCs w:val="28"/>
        </w:rPr>
      </w:pPr>
      <w:r w:rsidRPr="002A7671">
        <w:rPr>
          <w:sz w:val="28"/>
          <w:szCs w:val="28"/>
        </w:rPr>
        <w:t xml:space="preserve">d) Chi tiền lương và các khoản đóng góp theo tiền lương được xác định theo quy định hiện hành của pháp luật. </w:t>
      </w:r>
    </w:p>
    <w:p w14:paraId="2327B0BB" w14:textId="76085424" w:rsidR="00666BB9" w:rsidRPr="002A7671" w:rsidRDefault="001453B9" w:rsidP="006809D4">
      <w:pPr>
        <w:spacing w:before="60" w:after="60" w:line="276" w:lineRule="auto"/>
        <w:ind w:firstLine="567"/>
        <w:jc w:val="both"/>
        <w:rPr>
          <w:sz w:val="28"/>
          <w:szCs w:val="28"/>
        </w:rPr>
      </w:pPr>
      <w:r w:rsidRPr="002A7671">
        <w:rPr>
          <w:sz w:val="28"/>
          <w:szCs w:val="28"/>
        </w:rPr>
        <w:t>đ</w:t>
      </w:r>
      <w:r w:rsidR="00666BB9" w:rsidRPr="002A7671">
        <w:rPr>
          <w:sz w:val="28"/>
          <w:szCs w:val="28"/>
        </w:rPr>
        <w:t xml:space="preserve">) Đối với các nội dung chi thuê ngoài thì thực hiện theo Hợp đồng ký kết giữa Tổ chức </w:t>
      </w:r>
      <w:r w:rsidR="00435752" w:rsidRPr="002A7671">
        <w:rPr>
          <w:sz w:val="28"/>
          <w:szCs w:val="28"/>
        </w:rPr>
        <w:t>phát triển quỹ đất</w:t>
      </w:r>
      <w:r w:rsidR="00666BB9" w:rsidRPr="002A7671">
        <w:rPr>
          <w:sz w:val="28"/>
          <w:szCs w:val="28"/>
        </w:rPr>
        <w:t>, Cơ quan quản lý đất đai với người cung cấp dịch vụ. Việc lựa chọn tổ chức, cá nhân cung cấp dịch vụ thực hiện theo quy định của pháp luật có liên quan.</w:t>
      </w:r>
    </w:p>
    <w:p w14:paraId="2F5F3D67" w14:textId="72025810" w:rsidR="00666BB9" w:rsidRPr="002A7671" w:rsidRDefault="00666BB9" w:rsidP="006809D4">
      <w:pPr>
        <w:spacing w:before="60" w:after="60" w:line="276" w:lineRule="auto"/>
        <w:ind w:firstLine="567"/>
        <w:jc w:val="both"/>
        <w:rPr>
          <w:sz w:val="28"/>
          <w:szCs w:val="28"/>
        </w:rPr>
      </w:pPr>
      <w:r w:rsidRPr="002A7671">
        <w:rPr>
          <w:sz w:val="28"/>
          <w:szCs w:val="28"/>
        </w:rPr>
        <w:t>2. Hằng năm, sau khi Ủy ban nhân dân cấp tỉnh, cấp huyện công bố kế hoạch, danh mục các khu đất thực hiện đấu giá quyền sử dụng đất</w:t>
      </w:r>
      <w:r w:rsidR="00640B93" w:rsidRPr="002A7671">
        <w:rPr>
          <w:sz w:val="28"/>
          <w:szCs w:val="28"/>
        </w:rPr>
        <w:t>:</w:t>
      </w:r>
    </w:p>
    <w:p w14:paraId="73C36777" w14:textId="09272FF2" w:rsidR="00666BB9" w:rsidRPr="002A7671" w:rsidRDefault="00666BB9" w:rsidP="006809D4">
      <w:pPr>
        <w:spacing w:before="60" w:after="60" w:line="276" w:lineRule="auto"/>
        <w:ind w:firstLine="567"/>
        <w:jc w:val="both"/>
        <w:rPr>
          <w:sz w:val="28"/>
          <w:szCs w:val="28"/>
        </w:rPr>
      </w:pPr>
      <w:r w:rsidRPr="002A7671">
        <w:rPr>
          <w:sz w:val="28"/>
          <w:szCs w:val="28"/>
        </w:rPr>
        <w:t xml:space="preserve">a) Cơ quan quản lý đất đai có trách nhiệm lập dự toán theo những nội dung chi quy định tại khoản 2 Điều 5 Quyết định này, cung cấp cho </w:t>
      </w:r>
      <w:r w:rsidR="00FA120F" w:rsidRPr="002A7671">
        <w:rPr>
          <w:sz w:val="28"/>
          <w:szCs w:val="28"/>
        </w:rPr>
        <w:t xml:space="preserve">Tổ chức phát triển quỹ đất </w:t>
      </w:r>
      <w:r w:rsidRPr="002A7671">
        <w:rPr>
          <w:sz w:val="28"/>
          <w:szCs w:val="28"/>
        </w:rPr>
        <w:t>để tổng hợp.</w:t>
      </w:r>
    </w:p>
    <w:p w14:paraId="2A653246" w14:textId="48A5E6DD" w:rsidR="00666BB9" w:rsidRPr="002A7671" w:rsidRDefault="00666BB9" w:rsidP="006809D4">
      <w:pPr>
        <w:spacing w:before="60" w:after="60" w:line="276" w:lineRule="auto"/>
        <w:ind w:firstLine="567"/>
        <w:jc w:val="both"/>
        <w:rPr>
          <w:sz w:val="28"/>
          <w:szCs w:val="28"/>
        </w:rPr>
      </w:pPr>
      <w:r w:rsidRPr="002A7671">
        <w:rPr>
          <w:sz w:val="28"/>
          <w:szCs w:val="28"/>
        </w:rPr>
        <w:t xml:space="preserve">b) Tổ chức </w:t>
      </w:r>
      <w:r w:rsidR="00435752" w:rsidRPr="002A7671">
        <w:rPr>
          <w:sz w:val="28"/>
          <w:szCs w:val="28"/>
        </w:rPr>
        <w:t xml:space="preserve">phát triển quỹ đất </w:t>
      </w:r>
      <w:r w:rsidRPr="002A7671">
        <w:rPr>
          <w:sz w:val="28"/>
          <w:szCs w:val="28"/>
        </w:rPr>
        <w:t>có trách nhiệm lập dự toán theo những nội dung chi quy định tại khoản 1 Điều 5 Quyết định này, tổng hợp chung với dự toán do Cơ quan quản lý đất đai cung cấp, trình Chủ tịch Ủy ban nhân dân cùng cấp phê duyệt.</w:t>
      </w:r>
    </w:p>
    <w:p w14:paraId="1846F7E4" w14:textId="6E96550B" w:rsidR="00666BB9" w:rsidRPr="002A7671" w:rsidRDefault="00666BB9" w:rsidP="006809D4">
      <w:pPr>
        <w:spacing w:before="60" w:after="60" w:line="276" w:lineRule="auto"/>
        <w:ind w:firstLine="567"/>
        <w:jc w:val="both"/>
        <w:rPr>
          <w:sz w:val="28"/>
          <w:szCs w:val="28"/>
        </w:rPr>
      </w:pPr>
      <w:r w:rsidRPr="002A7671">
        <w:rPr>
          <w:sz w:val="28"/>
          <w:szCs w:val="28"/>
        </w:rPr>
        <w:t xml:space="preserve">c) Chủ tịch Ủy ban nhân dân cấp tỉnh, cấp huyện có trách nhiệm phê duyệt dự toán kinh phí đảm bảo hoạt động đấu giá quyền sử dụng đất do </w:t>
      </w:r>
      <w:r w:rsidR="00FA120F" w:rsidRPr="002A7671">
        <w:rPr>
          <w:sz w:val="28"/>
          <w:szCs w:val="28"/>
        </w:rPr>
        <w:t xml:space="preserve">Tổ chức phát triển quỹ đất </w:t>
      </w:r>
      <w:r w:rsidRPr="002A7671">
        <w:rPr>
          <w:sz w:val="28"/>
          <w:szCs w:val="28"/>
        </w:rPr>
        <w:t>cùng cấp trình.</w:t>
      </w:r>
    </w:p>
    <w:p w14:paraId="44B3C1D6" w14:textId="1F470581" w:rsidR="00666BB9" w:rsidRPr="002A7671" w:rsidRDefault="00666BB9" w:rsidP="006809D4">
      <w:pPr>
        <w:spacing w:before="60" w:after="60" w:line="276" w:lineRule="auto"/>
        <w:ind w:firstLine="567"/>
        <w:jc w:val="both"/>
        <w:rPr>
          <w:sz w:val="28"/>
          <w:szCs w:val="28"/>
        </w:rPr>
      </w:pPr>
      <w:r w:rsidRPr="002A7671">
        <w:rPr>
          <w:sz w:val="28"/>
          <w:szCs w:val="28"/>
        </w:rPr>
        <w:t>3. Việc lập, phê duyệt dự toán, sử dụng và thanh quyết toán chi phí đảm bảo cho hoạt động tổ chức đấu giá quyền sử dụng đất thực hiện theo quy định của pháp luật về ngân sách.</w:t>
      </w:r>
    </w:p>
    <w:p w14:paraId="3F2008A8" w14:textId="02F69FCD" w:rsidR="00666BB9" w:rsidRPr="002A7671" w:rsidRDefault="00666BB9" w:rsidP="006809D4">
      <w:pPr>
        <w:spacing w:before="60" w:after="60" w:line="276" w:lineRule="auto"/>
        <w:ind w:firstLine="567"/>
        <w:jc w:val="both"/>
        <w:rPr>
          <w:sz w:val="28"/>
          <w:szCs w:val="28"/>
        </w:rPr>
      </w:pPr>
      <w:r w:rsidRPr="002A7671">
        <w:rPr>
          <w:b/>
          <w:sz w:val="28"/>
          <w:szCs w:val="28"/>
        </w:rPr>
        <w:t>Điều 5.</w:t>
      </w:r>
      <w:r w:rsidRPr="002A7671">
        <w:rPr>
          <w:b/>
        </w:rPr>
        <w:t xml:space="preserve"> </w:t>
      </w:r>
      <w:r w:rsidR="00191360" w:rsidRPr="002A7671">
        <w:rPr>
          <w:b/>
          <w:sz w:val="28"/>
          <w:szCs w:val="28"/>
        </w:rPr>
        <w:t xml:space="preserve">Nội dung chi, mức chi </w:t>
      </w:r>
      <w:r w:rsidRPr="002A7671">
        <w:rPr>
          <w:b/>
          <w:sz w:val="28"/>
          <w:szCs w:val="28"/>
        </w:rPr>
        <w:t xml:space="preserve">cho hoạt động tổ chức đấu giá </w:t>
      </w:r>
    </w:p>
    <w:p w14:paraId="4AF8EDAC" w14:textId="42C6D224" w:rsidR="00666BB9" w:rsidRPr="002A7671" w:rsidRDefault="00666BB9" w:rsidP="006809D4">
      <w:pPr>
        <w:spacing w:before="60" w:after="60" w:line="276" w:lineRule="auto"/>
        <w:ind w:firstLine="567"/>
        <w:jc w:val="both"/>
        <w:rPr>
          <w:sz w:val="28"/>
          <w:szCs w:val="28"/>
        </w:rPr>
      </w:pPr>
      <w:r w:rsidRPr="002A7671">
        <w:rPr>
          <w:sz w:val="28"/>
          <w:szCs w:val="28"/>
        </w:rPr>
        <w:t xml:space="preserve">1. Nội dung chi của </w:t>
      </w:r>
      <w:r w:rsidR="00403CC2" w:rsidRPr="002A7671">
        <w:rPr>
          <w:sz w:val="28"/>
          <w:szCs w:val="28"/>
        </w:rPr>
        <w:t>tổ chức</w:t>
      </w:r>
      <w:r w:rsidRPr="002A7671">
        <w:rPr>
          <w:sz w:val="28"/>
          <w:szCs w:val="28"/>
        </w:rPr>
        <w:t xml:space="preserve"> được giao đấu giá quyền sử dụng đất:</w:t>
      </w:r>
    </w:p>
    <w:p w14:paraId="4AC2B4C1" w14:textId="77777777" w:rsidR="00666BB9" w:rsidRPr="002A7671" w:rsidRDefault="00666BB9" w:rsidP="006809D4">
      <w:pPr>
        <w:spacing w:before="60" w:after="60" w:line="276" w:lineRule="auto"/>
        <w:ind w:firstLine="567"/>
        <w:jc w:val="both"/>
        <w:rPr>
          <w:sz w:val="28"/>
          <w:szCs w:val="28"/>
        </w:rPr>
      </w:pPr>
      <w:r w:rsidRPr="002A7671">
        <w:rPr>
          <w:sz w:val="28"/>
          <w:szCs w:val="28"/>
        </w:rPr>
        <w:lastRenderedPageBreak/>
        <w:t>a) Chi phí cho việc đo vẽ, phân lô, xác định mốc giới; chuẩn bị hồ sơ, lập hồ sơ địa chính; kiểm tra, khảo sát ranh giới, hiện trạng sử dụng đất.</w:t>
      </w:r>
    </w:p>
    <w:p w14:paraId="2A9D1EB7" w14:textId="77777777" w:rsidR="00666BB9" w:rsidRPr="002A7671" w:rsidRDefault="00666BB9" w:rsidP="006809D4">
      <w:pPr>
        <w:spacing w:before="60" w:after="60" w:line="276" w:lineRule="auto"/>
        <w:ind w:firstLine="567"/>
        <w:jc w:val="both"/>
        <w:rPr>
          <w:sz w:val="28"/>
          <w:szCs w:val="28"/>
        </w:rPr>
      </w:pPr>
      <w:r w:rsidRPr="002A7671">
        <w:rPr>
          <w:sz w:val="28"/>
          <w:szCs w:val="28"/>
        </w:rPr>
        <w:t>b) Chi phí khảo sát, kiểm kê hiện trạng tài sản; chi phí đo vẽ nhà, đất trong trường hợp đấu giá quyền sử dụng đất kèm với tài sản gắn liền với đất.</w:t>
      </w:r>
    </w:p>
    <w:p w14:paraId="68B01AB6" w14:textId="202DDE33" w:rsidR="00666BB9" w:rsidRPr="002A7671" w:rsidRDefault="00077683" w:rsidP="006809D4">
      <w:pPr>
        <w:spacing w:before="60" w:after="60" w:line="276" w:lineRule="auto"/>
        <w:ind w:firstLine="567"/>
        <w:jc w:val="both"/>
        <w:rPr>
          <w:sz w:val="28"/>
          <w:szCs w:val="28"/>
        </w:rPr>
      </w:pPr>
      <w:r w:rsidRPr="002A7671">
        <w:rPr>
          <w:sz w:val="28"/>
          <w:szCs w:val="28"/>
        </w:rPr>
        <w:t xml:space="preserve">c) Chi phí lập, thẩm định </w:t>
      </w:r>
      <w:r w:rsidR="00666BB9" w:rsidRPr="002A7671">
        <w:rPr>
          <w:sz w:val="28"/>
          <w:szCs w:val="28"/>
        </w:rPr>
        <w:t>cho những nội dung sau: kế hoạch</w:t>
      </w:r>
      <w:r w:rsidR="009E33F8" w:rsidRPr="002A7671">
        <w:rPr>
          <w:sz w:val="28"/>
          <w:szCs w:val="28"/>
        </w:rPr>
        <w:t>, danh mục</w:t>
      </w:r>
      <w:r w:rsidR="00666BB9" w:rsidRPr="002A7671">
        <w:rPr>
          <w:sz w:val="28"/>
          <w:szCs w:val="28"/>
        </w:rPr>
        <w:t xml:space="preserve"> đấu giá quyền sử dụng đất; phương án đấu giá quyền sử dụng đất; chủ trương đầu tư để thực hiện dự án (nếu có); quyết định đấu giá quyền sử dụng đất và công nhận kết quả đấu giá quyền sử dụng đất.</w:t>
      </w:r>
    </w:p>
    <w:p w14:paraId="46FD95DA" w14:textId="77777777" w:rsidR="00666BB9" w:rsidRPr="002A7671" w:rsidRDefault="00666BB9" w:rsidP="006809D4">
      <w:pPr>
        <w:spacing w:before="60" w:after="60" w:line="276" w:lineRule="auto"/>
        <w:ind w:firstLine="567"/>
        <w:jc w:val="both"/>
        <w:rPr>
          <w:sz w:val="28"/>
          <w:szCs w:val="28"/>
        </w:rPr>
      </w:pPr>
      <w:r w:rsidRPr="002A7671">
        <w:rPr>
          <w:sz w:val="28"/>
          <w:szCs w:val="28"/>
        </w:rPr>
        <w:t>d) Chi phí lựa chọn Tổ chức hành nghề đấu giá tài sản theo quy định của pháp luật về đấu thầu.</w:t>
      </w:r>
    </w:p>
    <w:p w14:paraId="096AAEF4" w14:textId="12400409" w:rsidR="00666BB9" w:rsidRPr="002A7671" w:rsidRDefault="00ED0F2B" w:rsidP="006809D4">
      <w:pPr>
        <w:spacing w:before="60" w:after="60" w:line="276" w:lineRule="auto"/>
        <w:ind w:firstLine="567"/>
        <w:jc w:val="both"/>
        <w:rPr>
          <w:sz w:val="28"/>
          <w:szCs w:val="28"/>
        </w:rPr>
      </w:pPr>
      <w:r w:rsidRPr="002A7671">
        <w:rPr>
          <w:sz w:val="28"/>
          <w:szCs w:val="28"/>
        </w:rPr>
        <w:t>đ</w:t>
      </w:r>
      <w:r w:rsidR="00666BB9" w:rsidRPr="002A7671">
        <w:rPr>
          <w:sz w:val="28"/>
          <w:szCs w:val="28"/>
        </w:rPr>
        <w:t>) Chi phí đăng thông báo lựa chọn Tổ chức hành nghề đấu giá tài sản; chi phí thông báo công khai việc đấu giá trên Cổng Đấu giá tài sản quốc gia và các chi phí khác có liên quan do Bộ Tư pháp định khung giá theo quy định của Luật Giá.</w:t>
      </w:r>
    </w:p>
    <w:p w14:paraId="5CC6898D" w14:textId="19DDFE91" w:rsidR="00666BB9" w:rsidRPr="002A7671" w:rsidRDefault="00ED0F2B" w:rsidP="006809D4">
      <w:pPr>
        <w:spacing w:before="60" w:after="60" w:line="276" w:lineRule="auto"/>
        <w:ind w:firstLine="567"/>
        <w:jc w:val="both"/>
        <w:rPr>
          <w:sz w:val="28"/>
          <w:szCs w:val="28"/>
        </w:rPr>
      </w:pPr>
      <w:r w:rsidRPr="002A7671">
        <w:rPr>
          <w:sz w:val="28"/>
          <w:szCs w:val="28"/>
        </w:rPr>
        <w:t>e</w:t>
      </w:r>
      <w:r w:rsidR="00666BB9" w:rsidRPr="002A7671">
        <w:rPr>
          <w:sz w:val="28"/>
          <w:szCs w:val="28"/>
        </w:rPr>
        <w:t>) Chi phí giá dịch vụ đấu giá tài sản mà pháp luật quy định phải bán thông qua đấu giá do Bộ Tư pháp định khung giá theo quy định của Luật Giá.</w:t>
      </w:r>
    </w:p>
    <w:p w14:paraId="4797C7EE" w14:textId="77777777" w:rsidR="00666BB9" w:rsidRPr="002A7671" w:rsidRDefault="00666BB9" w:rsidP="006809D4">
      <w:pPr>
        <w:spacing w:before="60" w:after="60" w:line="276" w:lineRule="auto"/>
        <w:ind w:firstLine="567"/>
        <w:jc w:val="both"/>
        <w:rPr>
          <w:sz w:val="28"/>
          <w:szCs w:val="28"/>
        </w:rPr>
      </w:pPr>
      <w:r w:rsidRPr="002A7671">
        <w:rPr>
          <w:sz w:val="28"/>
          <w:szCs w:val="28"/>
        </w:rPr>
        <w:t>g) Chi phí đấu giá tài sản theo quy định tại khoản 2 Điều 66 Luật Đấu giá tài sản và khoản 28 Điều 1 Luật sửa đổi, bổ sung một số điều của Luật Đấu giá tài sản.</w:t>
      </w:r>
    </w:p>
    <w:p w14:paraId="24DDC9E8" w14:textId="77777777" w:rsidR="00666BB9" w:rsidRPr="002A7671" w:rsidRDefault="00666BB9" w:rsidP="006809D4">
      <w:pPr>
        <w:spacing w:before="60" w:after="60" w:line="276" w:lineRule="auto"/>
        <w:ind w:firstLine="567"/>
        <w:jc w:val="both"/>
        <w:rPr>
          <w:sz w:val="28"/>
          <w:szCs w:val="28"/>
        </w:rPr>
      </w:pPr>
      <w:r w:rsidRPr="002A7671">
        <w:rPr>
          <w:sz w:val="28"/>
          <w:szCs w:val="28"/>
        </w:rPr>
        <w:t>h) Chi phí thực hiện các thủ tục bàn giao đất và tài sản gắn liền với đất (nếu có) và các hồ sơ, giấy tờ có liên quan cho người trúng đấu giá.</w:t>
      </w:r>
    </w:p>
    <w:p w14:paraId="6B9797F4" w14:textId="7148C257" w:rsidR="00666BB9" w:rsidRPr="002A7671" w:rsidRDefault="00666BB9" w:rsidP="006809D4">
      <w:pPr>
        <w:spacing w:before="60" w:after="60" w:line="276" w:lineRule="auto"/>
        <w:ind w:firstLine="567"/>
        <w:jc w:val="both"/>
        <w:rPr>
          <w:sz w:val="28"/>
          <w:szCs w:val="28"/>
        </w:rPr>
      </w:pPr>
      <w:r w:rsidRPr="002A7671">
        <w:rPr>
          <w:sz w:val="28"/>
          <w:szCs w:val="28"/>
        </w:rPr>
        <w:t>i) Chi tiền lương, các khoản đóng góp theo tiền l</w:t>
      </w:r>
      <w:r w:rsidR="00CF0BDD" w:rsidRPr="002A7671">
        <w:rPr>
          <w:sz w:val="28"/>
          <w:szCs w:val="28"/>
        </w:rPr>
        <w:t>ương và các khoản phụ cấp lương; chi thu nhập tăng thêm cho</w:t>
      </w:r>
      <w:r w:rsidRPr="002A7671">
        <w:rPr>
          <w:sz w:val="28"/>
          <w:szCs w:val="28"/>
        </w:rPr>
        <w:t xml:space="preserve"> </w:t>
      </w:r>
      <w:r w:rsidR="00CF0BDD" w:rsidRPr="002A7671">
        <w:rPr>
          <w:sz w:val="28"/>
          <w:szCs w:val="28"/>
        </w:rPr>
        <w:t xml:space="preserve">Tổ chức phát triển quỹ đất </w:t>
      </w:r>
      <w:r w:rsidRPr="002A7671">
        <w:rPr>
          <w:sz w:val="28"/>
          <w:szCs w:val="28"/>
        </w:rPr>
        <w:t>liên quan đến việc tổ chức đấu giá quyền sử dụng đất theo cơ chế tài chính áp dụng đối với tổ chức đó.</w:t>
      </w:r>
    </w:p>
    <w:p w14:paraId="6376E194" w14:textId="77777777" w:rsidR="00666BB9" w:rsidRPr="002A7671" w:rsidRDefault="00666BB9" w:rsidP="006809D4">
      <w:pPr>
        <w:spacing w:before="60" w:after="60" w:line="276" w:lineRule="auto"/>
        <w:ind w:firstLine="567"/>
        <w:jc w:val="both"/>
        <w:rPr>
          <w:sz w:val="28"/>
          <w:szCs w:val="28"/>
        </w:rPr>
      </w:pPr>
      <w:r w:rsidRPr="002A7671">
        <w:rPr>
          <w:sz w:val="28"/>
          <w:szCs w:val="28"/>
        </w:rPr>
        <w:t>k) Chi in ấn, phô tô tài liệu, văn phòng phẩm, thông tin liên lạc (bưu chính, điện thoại), xăng xe.</w:t>
      </w:r>
    </w:p>
    <w:p w14:paraId="62B8D4DD" w14:textId="77777777" w:rsidR="00666BB9" w:rsidRPr="002A7671" w:rsidRDefault="00666BB9" w:rsidP="006809D4">
      <w:pPr>
        <w:spacing w:before="60" w:after="60" w:line="276" w:lineRule="auto"/>
        <w:ind w:firstLine="567"/>
        <w:jc w:val="both"/>
        <w:rPr>
          <w:sz w:val="28"/>
          <w:szCs w:val="28"/>
        </w:rPr>
      </w:pPr>
      <w:r w:rsidRPr="002A7671">
        <w:rPr>
          <w:sz w:val="28"/>
          <w:szCs w:val="28"/>
        </w:rPr>
        <w:t>l) Chi phí hợp lệ khác có liên quan.</w:t>
      </w:r>
    </w:p>
    <w:p w14:paraId="67CB03EA" w14:textId="77777777" w:rsidR="00666BB9" w:rsidRPr="002A7671" w:rsidRDefault="00666BB9" w:rsidP="006809D4">
      <w:pPr>
        <w:spacing w:before="60" w:after="60" w:line="276" w:lineRule="auto"/>
        <w:ind w:firstLine="567"/>
        <w:jc w:val="both"/>
        <w:rPr>
          <w:sz w:val="28"/>
          <w:szCs w:val="28"/>
        </w:rPr>
      </w:pPr>
      <w:r w:rsidRPr="002A7671">
        <w:rPr>
          <w:sz w:val="28"/>
          <w:szCs w:val="28"/>
        </w:rPr>
        <w:t>2. Nội dung chi của cơ quan có chức năng quản lý đất đai được giao nhiệm vụ xác định giá khởi điểm:</w:t>
      </w:r>
    </w:p>
    <w:p w14:paraId="72621BD8" w14:textId="77777777" w:rsidR="00666BB9" w:rsidRPr="002A7671" w:rsidRDefault="00666BB9" w:rsidP="006809D4">
      <w:pPr>
        <w:spacing w:before="60" w:after="60" w:line="276" w:lineRule="auto"/>
        <w:ind w:firstLine="567"/>
        <w:jc w:val="both"/>
        <w:rPr>
          <w:sz w:val="28"/>
          <w:szCs w:val="28"/>
        </w:rPr>
      </w:pPr>
      <w:r w:rsidRPr="002A7671">
        <w:rPr>
          <w:sz w:val="28"/>
          <w:szCs w:val="28"/>
        </w:rPr>
        <w:t>a) Chi phí lựa chọn, thuê Tổ chức tư vấn xác định giá đất, cá nhân hành nghề tư vấn xác định giá đất để xác định giá khởi điểm.</w:t>
      </w:r>
    </w:p>
    <w:p w14:paraId="38D326A1" w14:textId="65F11120" w:rsidR="00666BB9" w:rsidRPr="002A7671" w:rsidRDefault="00077683" w:rsidP="006809D4">
      <w:pPr>
        <w:spacing w:before="60" w:after="60" w:line="276" w:lineRule="auto"/>
        <w:ind w:firstLine="567"/>
        <w:jc w:val="both"/>
        <w:rPr>
          <w:sz w:val="28"/>
          <w:szCs w:val="28"/>
        </w:rPr>
      </w:pPr>
      <w:r w:rsidRPr="002A7671">
        <w:rPr>
          <w:sz w:val="28"/>
          <w:szCs w:val="28"/>
        </w:rPr>
        <w:t xml:space="preserve">b) Chi phí lập, thẩm định </w:t>
      </w:r>
      <w:r w:rsidR="00666BB9" w:rsidRPr="002A7671">
        <w:rPr>
          <w:sz w:val="28"/>
          <w:szCs w:val="28"/>
        </w:rPr>
        <w:t>giá đất và giá tài sản gắn liền với đất (nếu có) để xác định giá khởi điểm.</w:t>
      </w:r>
    </w:p>
    <w:p w14:paraId="177DBD64" w14:textId="77777777" w:rsidR="00666BB9" w:rsidRPr="002A7671" w:rsidRDefault="00666BB9" w:rsidP="006809D4">
      <w:pPr>
        <w:spacing w:before="60" w:after="60" w:line="276" w:lineRule="auto"/>
        <w:ind w:firstLine="567"/>
        <w:jc w:val="both"/>
        <w:rPr>
          <w:sz w:val="28"/>
          <w:szCs w:val="28"/>
        </w:rPr>
      </w:pPr>
      <w:r w:rsidRPr="002A7671">
        <w:rPr>
          <w:sz w:val="28"/>
          <w:szCs w:val="28"/>
        </w:rPr>
        <w:t>c) Chi in ấn, phô tô tài liệu, văn phòng phẩm, thông tin liên lạc (bưu chính, điện thoại), xăng xe.</w:t>
      </w:r>
    </w:p>
    <w:p w14:paraId="4DD76312" w14:textId="77777777" w:rsidR="00666BB9" w:rsidRPr="002A7671" w:rsidRDefault="00666BB9" w:rsidP="006809D4">
      <w:pPr>
        <w:spacing w:before="60" w:after="60" w:line="276" w:lineRule="auto"/>
        <w:ind w:firstLine="567"/>
        <w:jc w:val="both"/>
        <w:rPr>
          <w:sz w:val="28"/>
          <w:szCs w:val="28"/>
        </w:rPr>
      </w:pPr>
      <w:r w:rsidRPr="002A7671">
        <w:rPr>
          <w:sz w:val="28"/>
          <w:szCs w:val="28"/>
        </w:rPr>
        <w:lastRenderedPageBreak/>
        <w:t>d) Chi phí hợp lệ khác có liên quan.</w:t>
      </w:r>
    </w:p>
    <w:p w14:paraId="5FDB491F" w14:textId="15859558" w:rsidR="003814BC" w:rsidRPr="002A7671" w:rsidRDefault="00191360" w:rsidP="006809D4">
      <w:pPr>
        <w:spacing w:before="60" w:after="60" w:line="276" w:lineRule="auto"/>
        <w:ind w:firstLine="567"/>
        <w:jc w:val="both"/>
        <w:rPr>
          <w:sz w:val="28"/>
          <w:szCs w:val="28"/>
        </w:rPr>
      </w:pPr>
      <w:r w:rsidRPr="002A7671">
        <w:rPr>
          <w:sz w:val="28"/>
          <w:szCs w:val="28"/>
        </w:rPr>
        <w:t>3</w:t>
      </w:r>
      <w:r w:rsidR="003814BC" w:rsidRPr="002A7671">
        <w:rPr>
          <w:sz w:val="28"/>
          <w:szCs w:val="28"/>
        </w:rPr>
        <w:t>. Mức chi</w:t>
      </w:r>
      <w:r w:rsidR="00862093" w:rsidRPr="002A7671">
        <w:rPr>
          <w:sz w:val="28"/>
          <w:szCs w:val="28"/>
        </w:rPr>
        <w:t xml:space="preserve"> cho hoạt động tổ chức đấu giá quyền sử dụng đất</w:t>
      </w:r>
      <w:r w:rsidRPr="002A7671">
        <w:rPr>
          <w:sz w:val="28"/>
          <w:szCs w:val="28"/>
        </w:rPr>
        <w:t>:</w:t>
      </w:r>
    </w:p>
    <w:p w14:paraId="320DFDD3" w14:textId="0F5480D0" w:rsidR="003814BC" w:rsidRPr="002A7671" w:rsidRDefault="00191360" w:rsidP="006809D4">
      <w:pPr>
        <w:spacing w:before="60" w:after="60" w:line="276" w:lineRule="auto"/>
        <w:ind w:firstLine="567"/>
        <w:jc w:val="both"/>
        <w:rPr>
          <w:sz w:val="28"/>
          <w:szCs w:val="28"/>
        </w:rPr>
      </w:pPr>
      <w:r w:rsidRPr="002A7671">
        <w:rPr>
          <w:sz w:val="28"/>
          <w:szCs w:val="28"/>
        </w:rPr>
        <w:t xml:space="preserve">a) </w:t>
      </w:r>
      <w:r w:rsidR="003814BC" w:rsidRPr="002A7671">
        <w:rPr>
          <w:sz w:val="28"/>
          <w:szCs w:val="28"/>
        </w:rPr>
        <w:t xml:space="preserve">Mức chi </w:t>
      </w:r>
      <w:r w:rsidR="009657A2" w:rsidRPr="002A7671">
        <w:rPr>
          <w:sz w:val="28"/>
          <w:szCs w:val="28"/>
        </w:rPr>
        <w:t xml:space="preserve">cho </w:t>
      </w:r>
      <w:r w:rsidR="003814BC" w:rsidRPr="002A7671">
        <w:rPr>
          <w:sz w:val="28"/>
          <w:szCs w:val="28"/>
        </w:rPr>
        <w:t xml:space="preserve">công tác </w:t>
      </w:r>
      <w:r w:rsidR="009657A2" w:rsidRPr="002A7671">
        <w:rPr>
          <w:sz w:val="28"/>
          <w:szCs w:val="28"/>
        </w:rPr>
        <w:t>phục vụ</w:t>
      </w:r>
      <w:r w:rsidR="003814BC" w:rsidRPr="002A7671">
        <w:rPr>
          <w:sz w:val="28"/>
          <w:szCs w:val="28"/>
        </w:rPr>
        <w:t xml:space="preserve"> những nội dung</w:t>
      </w:r>
      <w:r w:rsidR="00862093" w:rsidRPr="002A7671">
        <w:rPr>
          <w:sz w:val="28"/>
          <w:szCs w:val="28"/>
        </w:rPr>
        <w:t xml:space="preserve"> quy định</w:t>
      </w:r>
      <w:r w:rsidR="003814BC" w:rsidRPr="002A7671">
        <w:rPr>
          <w:sz w:val="28"/>
          <w:szCs w:val="28"/>
        </w:rPr>
        <w:t xml:space="preserve"> tại </w:t>
      </w:r>
      <w:r w:rsidRPr="002A7671">
        <w:rPr>
          <w:sz w:val="28"/>
          <w:szCs w:val="28"/>
        </w:rPr>
        <w:t>khoản 1, 2 Điều này</w:t>
      </w:r>
      <w:r w:rsidR="003814BC" w:rsidRPr="002A7671">
        <w:rPr>
          <w:sz w:val="28"/>
          <w:szCs w:val="28"/>
        </w:rPr>
        <w:t xml:space="preserve"> là 200.000 đồng/người/ngày.</w:t>
      </w:r>
    </w:p>
    <w:p w14:paraId="739D6154" w14:textId="1BC06650" w:rsidR="003814BC" w:rsidRPr="002A7671" w:rsidRDefault="00060F3B" w:rsidP="006809D4">
      <w:pPr>
        <w:spacing w:before="60" w:after="60" w:line="276" w:lineRule="auto"/>
        <w:ind w:firstLine="567"/>
        <w:jc w:val="both"/>
        <w:rPr>
          <w:sz w:val="28"/>
          <w:szCs w:val="28"/>
        </w:rPr>
      </w:pPr>
      <w:r w:rsidRPr="002A7671">
        <w:rPr>
          <w:sz w:val="28"/>
          <w:szCs w:val="28"/>
        </w:rPr>
        <w:t xml:space="preserve">b) </w:t>
      </w:r>
      <w:r w:rsidR="003814BC" w:rsidRPr="002A7671">
        <w:rPr>
          <w:sz w:val="28"/>
          <w:szCs w:val="28"/>
        </w:rPr>
        <w:t>Mứ</w:t>
      </w:r>
      <w:r w:rsidR="009657A2" w:rsidRPr="002A7671">
        <w:rPr>
          <w:sz w:val="28"/>
          <w:szCs w:val="28"/>
        </w:rPr>
        <w:t>c chi cho</w:t>
      </w:r>
      <w:r w:rsidR="003814BC" w:rsidRPr="002A7671">
        <w:rPr>
          <w:sz w:val="28"/>
          <w:szCs w:val="28"/>
        </w:rPr>
        <w:t xml:space="preserve"> công tác </w:t>
      </w:r>
      <w:r w:rsidR="00862093" w:rsidRPr="002A7671">
        <w:rPr>
          <w:sz w:val="28"/>
          <w:szCs w:val="28"/>
        </w:rPr>
        <w:t xml:space="preserve">hội </w:t>
      </w:r>
      <w:r w:rsidR="003814BC" w:rsidRPr="002A7671">
        <w:rPr>
          <w:sz w:val="28"/>
          <w:szCs w:val="28"/>
        </w:rPr>
        <w:t>họp</w:t>
      </w:r>
      <w:r w:rsidR="003D4050" w:rsidRPr="002A7671">
        <w:rPr>
          <w:sz w:val="28"/>
          <w:szCs w:val="28"/>
        </w:rPr>
        <w:t xml:space="preserve"> (nếu có)</w:t>
      </w:r>
      <w:r w:rsidR="003814BC" w:rsidRPr="002A7671">
        <w:rPr>
          <w:sz w:val="28"/>
          <w:szCs w:val="28"/>
        </w:rPr>
        <w:t xml:space="preserve"> </w:t>
      </w:r>
      <w:r w:rsidR="009657A2" w:rsidRPr="002A7671">
        <w:rPr>
          <w:sz w:val="28"/>
          <w:szCs w:val="28"/>
        </w:rPr>
        <w:t>phục vụ</w:t>
      </w:r>
      <w:r w:rsidR="00862093" w:rsidRPr="002A7671">
        <w:rPr>
          <w:sz w:val="28"/>
          <w:szCs w:val="28"/>
        </w:rPr>
        <w:t xml:space="preserve"> những nội dung quy định </w:t>
      </w:r>
      <w:r w:rsidRPr="002A7671">
        <w:rPr>
          <w:sz w:val="28"/>
          <w:szCs w:val="28"/>
        </w:rPr>
        <w:t xml:space="preserve">tại khoản 1, 2 Điều này </w:t>
      </w:r>
      <w:r w:rsidR="00862093" w:rsidRPr="002A7671">
        <w:rPr>
          <w:sz w:val="28"/>
          <w:szCs w:val="28"/>
        </w:rPr>
        <w:t>là 100.000 đồng/người/ngày.</w:t>
      </w:r>
    </w:p>
    <w:p w14:paraId="6FB2E83A" w14:textId="270AAFBE" w:rsidR="00077683" w:rsidRPr="002A7671" w:rsidRDefault="00077683" w:rsidP="006809D4">
      <w:pPr>
        <w:spacing w:before="60" w:after="60" w:line="276" w:lineRule="auto"/>
        <w:ind w:firstLine="567"/>
        <w:jc w:val="both"/>
        <w:rPr>
          <w:b/>
          <w:sz w:val="28"/>
          <w:szCs w:val="28"/>
        </w:rPr>
      </w:pPr>
      <w:r w:rsidRPr="002A7671">
        <w:rPr>
          <w:b/>
          <w:sz w:val="28"/>
          <w:szCs w:val="28"/>
        </w:rPr>
        <w:t>Điều 6. Tiền bán hồ sơ mời tham gia đấu giá đối với trường hợp thành lập Hội đồng đấu giá tài sản</w:t>
      </w:r>
    </w:p>
    <w:p w14:paraId="6004D633" w14:textId="5B06C40F" w:rsidR="00077683" w:rsidRPr="002A7671" w:rsidRDefault="00077683" w:rsidP="006809D4">
      <w:pPr>
        <w:spacing w:before="60" w:after="60" w:line="276" w:lineRule="auto"/>
        <w:ind w:firstLine="567"/>
        <w:jc w:val="both"/>
        <w:rPr>
          <w:sz w:val="28"/>
          <w:szCs w:val="28"/>
        </w:rPr>
      </w:pPr>
      <w:r w:rsidRPr="002A7671">
        <w:rPr>
          <w:sz w:val="28"/>
          <w:szCs w:val="28"/>
        </w:rPr>
        <w:t>1. Trường hợp đấu giá quyền sử dụng đất đối với đất ở cho cá nhân</w:t>
      </w:r>
    </w:p>
    <w:tbl>
      <w:tblPr>
        <w:tblStyle w:val="TableGrid"/>
        <w:tblW w:w="0" w:type="auto"/>
        <w:tblLook w:val="04A0" w:firstRow="1" w:lastRow="0" w:firstColumn="1" w:lastColumn="0" w:noHBand="0" w:noVBand="1"/>
      </w:tblPr>
      <w:tblGrid>
        <w:gridCol w:w="1101"/>
        <w:gridCol w:w="4961"/>
        <w:gridCol w:w="3559"/>
      </w:tblGrid>
      <w:tr w:rsidR="002A7671" w:rsidRPr="002A7671" w14:paraId="4A9EC5EF" w14:textId="77777777" w:rsidTr="00077683">
        <w:tc>
          <w:tcPr>
            <w:tcW w:w="1101" w:type="dxa"/>
            <w:vAlign w:val="center"/>
          </w:tcPr>
          <w:p w14:paraId="1CD144FD" w14:textId="393006A3" w:rsidR="00077683" w:rsidRPr="002A7671" w:rsidRDefault="00077683" w:rsidP="00077683">
            <w:pPr>
              <w:spacing w:before="60" w:after="60" w:line="264" w:lineRule="auto"/>
              <w:jc w:val="center"/>
              <w:rPr>
                <w:sz w:val="28"/>
                <w:szCs w:val="28"/>
              </w:rPr>
            </w:pPr>
            <w:r w:rsidRPr="002A7671">
              <w:rPr>
                <w:b/>
                <w:bCs/>
                <w:sz w:val="28"/>
                <w:szCs w:val="28"/>
              </w:rPr>
              <w:t>STT</w:t>
            </w:r>
          </w:p>
        </w:tc>
        <w:tc>
          <w:tcPr>
            <w:tcW w:w="4961" w:type="dxa"/>
            <w:vAlign w:val="center"/>
          </w:tcPr>
          <w:p w14:paraId="518F1FC5" w14:textId="77777777" w:rsidR="006809D4" w:rsidRDefault="00077683" w:rsidP="00077683">
            <w:pPr>
              <w:spacing w:before="60" w:after="60" w:line="264" w:lineRule="auto"/>
              <w:jc w:val="center"/>
              <w:rPr>
                <w:b/>
                <w:bCs/>
                <w:sz w:val="28"/>
                <w:szCs w:val="28"/>
              </w:rPr>
            </w:pPr>
            <w:r w:rsidRPr="002A7671">
              <w:rPr>
                <w:b/>
                <w:bCs/>
                <w:sz w:val="28"/>
                <w:szCs w:val="28"/>
              </w:rPr>
              <w:t xml:space="preserve">Giá trị quyền sử dụng đất </w:t>
            </w:r>
          </w:p>
          <w:p w14:paraId="235055F5" w14:textId="3B414209" w:rsidR="00077683" w:rsidRPr="002A7671" w:rsidRDefault="00077683" w:rsidP="00077683">
            <w:pPr>
              <w:spacing w:before="60" w:after="60" w:line="264" w:lineRule="auto"/>
              <w:jc w:val="center"/>
              <w:rPr>
                <w:sz w:val="28"/>
                <w:szCs w:val="28"/>
              </w:rPr>
            </w:pPr>
            <w:r w:rsidRPr="002A7671">
              <w:rPr>
                <w:b/>
                <w:bCs/>
                <w:sz w:val="28"/>
                <w:szCs w:val="28"/>
              </w:rPr>
              <w:t>theo giá khởi điểm</w:t>
            </w:r>
          </w:p>
        </w:tc>
        <w:tc>
          <w:tcPr>
            <w:tcW w:w="3559" w:type="dxa"/>
            <w:vAlign w:val="center"/>
          </w:tcPr>
          <w:p w14:paraId="5BFE6CBF" w14:textId="556EA9F2" w:rsidR="00077683" w:rsidRPr="002A7671" w:rsidRDefault="00077683" w:rsidP="00077683">
            <w:pPr>
              <w:spacing w:before="60" w:after="60" w:line="264" w:lineRule="auto"/>
              <w:jc w:val="center"/>
              <w:rPr>
                <w:sz w:val="28"/>
                <w:szCs w:val="28"/>
              </w:rPr>
            </w:pPr>
            <w:r w:rsidRPr="002A7671">
              <w:rPr>
                <w:b/>
                <w:bCs/>
                <w:sz w:val="28"/>
                <w:szCs w:val="28"/>
              </w:rPr>
              <w:t>Mức thu (đã bao gồm thuế giá trị gia tăng)</w:t>
            </w:r>
            <w:r w:rsidRPr="002A7671">
              <w:rPr>
                <w:b/>
                <w:bCs/>
                <w:sz w:val="28"/>
                <w:szCs w:val="28"/>
              </w:rPr>
              <w:br/>
            </w:r>
            <w:r w:rsidRPr="002A7671">
              <w:rPr>
                <w:sz w:val="28"/>
                <w:szCs w:val="28"/>
              </w:rPr>
              <w:t>(đồng/hồ sơ)</w:t>
            </w:r>
          </w:p>
        </w:tc>
      </w:tr>
      <w:tr w:rsidR="002A7671" w:rsidRPr="002A7671" w14:paraId="612C3469" w14:textId="77777777" w:rsidTr="00077683">
        <w:tc>
          <w:tcPr>
            <w:tcW w:w="1101" w:type="dxa"/>
            <w:vAlign w:val="center"/>
          </w:tcPr>
          <w:p w14:paraId="481C46E7" w14:textId="05799DAF" w:rsidR="00077683" w:rsidRPr="002A7671" w:rsidRDefault="00077683" w:rsidP="00077683">
            <w:pPr>
              <w:spacing w:before="60" w:after="60" w:line="264" w:lineRule="auto"/>
              <w:jc w:val="center"/>
              <w:rPr>
                <w:sz w:val="28"/>
                <w:szCs w:val="28"/>
              </w:rPr>
            </w:pPr>
            <w:r w:rsidRPr="002A7671">
              <w:rPr>
                <w:sz w:val="28"/>
                <w:szCs w:val="28"/>
              </w:rPr>
              <w:t>1</w:t>
            </w:r>
          </w:p>
        </w:tc>
        <w:tc>
          <w:tcPr>
            <w:tcW w:w="4961" w:type="dxa"/>
            <w:vAlign w:val="center"/>
          </w:tcPr>
          <w:p w14:paraId="7FD8E707" w14:textId="50DD4802" w:rsidR="00077683" w:rsidRPr="002A7671" w:rsidRDefault="00077683" w:rsidP="00077683">
            <w:pPr>
              <w:spacing w:before="60" w:after="60" w:line="264" w:lineRule="auto"/>
              <w:jc w:val="both"/>
              <w:rPr>
                <w:sz w:val="28"/>
                <w:szCs w:val="28"/>
              </w:rPr>
            </w:pPr>
            <w:r w:rsidRPr="002A7671">
              <w:rPr>
                <w:sz w:val="28"/>
                <w:szCs w:val="28"/>
              </w:rPr>
              <w:t>Dưới 01 tỷ đồng</w:t>
            </w:r>
          </w:p>
        </w:tc>
        <w:tc>
          <w:tcPr>
            <w:tcW w:w="3559" w:type="dxa"/>
            <w:vAlign w:val="center"/>
          </w:tcPr>
          <w:p w14:paraId="3F23F2F3" w14:textId="54204280" w:rsidR="00077683" w:rsidRPr="002A7671" w:rsidRDefault="00077683" w:rsidP="00077683">
            <w:pPr>
              <w:spacing w:before="60" w:after="60" w:line="264" w:lineRule="auto"/>
              <w:jc w:val="center"/>
              <w:rPr>
                <w:sz w:val="28"/>
                <w:szCs w:val="28"/>
              </w:rPr>
            </w:pPr>
            <w:r w:rsidRPr="002A7671">
              <w:rPr>
                <w:sz w:val="28"/>
                <w:szCs w:val="28"/>
              </w:rPr>
              <w:t>100.000</w:t>
            </w:r>
          </w:p>
        </w:tc>
      </w:tr>
      <w:tr w:rsidR="002A7671" w:rsidRPr="002A7671" w14:paraId="0B7D9223" w14:textId="77777777" w:rsidTr="00077683">
        <w:tc>
          <w:tcPr>
            <w:tcW w:w="1101" w:type="dxa"/>
            <w:vAlign w:val="center"/>
          </w:tcPr>
          <w:p w14:paraId="77E37BB4" w14:textId="25A3002B" w:rsidR="00077683" w:rsidRPr="002A7671" w:rsidRDefault="00077683" w:rsidP="00077683">
            <w:pPr>
              <w:spacing w:before="60" w:after="60" w:line="264" w:lineRule="auto"/>
              <w:jc w:val="center"/>
              <w:rPr>
                <w:sz w:val="28"/>
                <w:szCs w:val="28"/>
              </w:rPr>
            </w:pPr>
            <w:r w:rsidRPr="002A7671">
              <w:rPr>
                <w:sz w:val="28"/>
                <w:szCs w:val="28"/>
              </w:rPr>
              <w:t>2</w:t>
            </w:r>
          </w:p>
        </w:tc>
        <w:tc>
          <w:tcPr>
            <w:tcW w:w="4961" w:type="dxa"/>
            <w:vAlign w:val="center"/>
          </w:tcPr>
          <w:p w14:paraId="6D0DA73E" w14:textId="5619B153" w:rsidR="00077683" w:rsidRPr="002A7671" w:rsidRDefault="00077683" w:rsidP="00077683">
            <w:pPr>
              <w:spacing w:before="60" w:after="60" w:line="264" w:lineRule="auto"/>
              <w:jc w:val="both"/>
              <w:rPr>
                <w:sz w:val="28"/>
                <w:szCs w:val="28"/>
              </w:rPr>
            </w:pPr>
            <w:r w:rsidRPr="002A7671">
              <w:rPr>
                <w:sz w:val="28"/>
                <w:szCs w:val="28"/>
              </w:rPr>
              <w:t>Từ 01 tỷ đồng đến dưới 05 tỷ đồng</w:t>
            </w:r>
          </w:p>
        </w:tc>
        <w:tc>
          <w:tcPr>
            <w:tcW w:w="3559" w:type="dxa"/>
            <w:vAlign w:val="center"/>
          </w:tcPr>
          <w:p w14:paraId="3FD5E34B" w14:textId="32B49BCA" w:rsidR="00077683" w:rsidRPr="002A7671" w:rsidRDefault="00077683" w:rsidP="00077683">
            <w:pPr>
              <w:spacing w:before="60" w:after="60" w:line="264" w:lineRule="auto"/>
              <w:jc w:val="center"/>
              <w:rPr>
                <w:sz w:val="28"/>
                <w:szCs w:val="28"/>
              </w:rPr>
            </w:pPr>
            <w:r w:rsidRPr="002A7671">
              <w:rPr>
                <w:sz w:val="28"/>
                <w:szCs w:val="28"/>
              </w:rPr>
              <w:t>200.000</w:t>
            </w:r>
          </w:p>
        </w:tc>
      </w:tr>
      <w:tr w:rsidR="002A7671" w:rsidRPr="002A7671" w14:paraId="49B07674" w14:textId="77777777" w:rsidTr="00077683">
        <w:tc>
          <w:tcPr>
            <w:tcW w:w="1101" w:type="dxa"/>
            <w:vAlign w:val="center"/>
          </w:tcPr>
          <w:p w14:paraId="6B5BECAE" w14:textId="794A30EF" w:rsidR="00077683" w:rsidRPr="002A7671" w:rsidRDefault="00077683" w:rsidP="00077683">
            <w:pPr>
              <w:spacing w:before="60" w:after="60" w:line="264" w:lineRule="auto"/>
              <w:jc w:val="center"/>
              <w:rPr>
                <w:sz w:val="28"/>
                <w:szCs w:val="28"/>
              </w:rPr>
            </w:pPr>
            <w:r w:rsidRPr="002A7671">
              <w:rPr>
                <w:sz w:val="28"/>
                <w:szCs w:val="28"/>
              </w:rPr>
              <w:t>3</w:t>
            </w:r>
          </w:p>
        </w:tc>
        <w:tc>
          <w:tcPr>
            <w:tcW w:w="4961" w:type="dxa"/>
            <w:vAlign w:val="center"/>
          </w:tcPr>
          <w:p w14:paraId="4093B03E" w14:textId="2835194F" w:rsidR="00077683" w:rsidRPr="002A7671" w:rsidRDefault="00077683" w:rsidP="00077683">
            <w:pPr>
              <w:spacing w:before="60" w:after="60" w:line="264" w:lineRule="auto"/>
              <w:jc w:val="both"/>
              <w:rPr>
                <w:sz w:val="28"/>
                <w:szCs w:val="28"/>
              </w:rPr>
            </w:pPr>
            <w:r w:rsidRPr="002A7671">
              <w:rPr>
                <w:sz w:val="28"/>
                <w:szCs w:val="28"/>
              </w:rPr>
              <w:t>Từ 05 tỷ đồng trở lên</w:t>
            </w:r>
          </w:p>
        </w:tc>
        <w:tc>
          <w:tcPr>
            <w:tcW w:w="3559" w:type="dxa"/>
            <w:vAlign w:val="center"/>
          </w:tcPr>
          <w:p w14:paraId="7CDD1D0D" w14:textId="1818AB8A" w:rsidR="00077683" w:rsidRPr="002A7671" w:rsidRDefault="00077683" w:rsidP="00077683">
            <w:pPr>
              <w:spacing w:before="60" w:after="60" w:line="264" w:lineRule="auto"/>
              <w:jc w:val="center"/>
              <w:rPr>
                <w:sz w:val="28"/>
                <w:szCs w:val="28"/>
              </w:rPr>
            </w:pPr>
            <w:r w:rsidRPr="002A7671">
              <w:rPr>
                <w:sz w:val="28"/>
                <w:szCs w:val="28"/>
              </w:rPr>
              <w:t>300.000</w:t>
            </w:r>
          </w:p>
        </w:tc>
      </w:tr>
    </w:tbl>
    <w:p w14:paraId="2A559A8F" w14:textId="601D03C0" w:rsidR="00077683" w:rsidRPr="002A7671" w:rsidRDefault="00077683" w:rsidP="00077683">
      <w:pPr>
        <w:spacing w:before="120" w:after="120" w:line="264" w:lineRule="auto"/>
        <w:ind w:firstLine="567"/>
        <w:jc w:val="both"/>
        <w:rPr>
          <w:sz w:val="28"/>
          <w:szCs w:val="28"/>
        </w:rPr>
      </w:pPr>
      <w:r w:rsidRPr="002A7671">
        <w:rPr>
          <w:sz w:val="28"/>
          <w:szCs w:val="28"/>
        </w:rPr>
        <w:t>2. Trường hợp đấu giá quyền sử dụng đất không thuộc khoản 1 điều này</w:t>
      </w:r>
    </w:p>
    <w:tbl>
      <w:tblPr>
        <w:tblStyle w:val="TableGrid"/>
        <w:tblW w:w="0" w:type="auto"/>
        <w:tblLook w:val="04A0" w:firstRow="1" w:lastRow="0" w:firstColumn="1" w:lastColumn="0" w:noHBand="0" w:noVBand="1"/>
      </w:tblPr>
      <w:tblGrid>
        <w:gridCol w:w="1101"/>
        <w:gridCol w:w="4961"/>
        <w:gridCol w:w="3559"/>
      </w:tblGrid>
      <w:tr w:rsidR="002A7671" w:rsidRPr="002A7671" w14:paraId="377789FA" w14:textId="77777777" w:rsidTr="00077683">
        <w:trPr>
          <w:trHeight w:val="1134"/>
        </w:trPr>
        <w:tc>
          <w:tcPr>
            <w:tcW w:w="1101" w:type="dxa"/>
            <w:vAlign w:val="center"/>
          </w:tcPr>
          <w:p w14:paraId="06BC7916" w14:textId="5591C05D" w:rsidR="00077683" w:rsidRPr="002A7671" w:rsidRDefault="00077683" w:rsidP="00077683">
            <w:pPr>
              <w:spacing w:before="60" w:after="60" w:line="264" w:lineRule="auto"/>
              <w:jc w:val="center"/>
              <w:rPr>
                <w:sz w:val="28"/>
                <w:szCs w:val="28"/>
              </w:rPr>
            </w:pPr>
            <w:r w:rsidRPr="002A7671">
              <w:rPr>
                <w:b/>
                <w:bCs/>
                <w:sz w:val="28"/>
                <w:szCs w:val="28"/>
              </w:rPr>
              <w:t>STT</w:t>
            </w:r>
          </w:p>
        </w:tc>
        <w:tc>
          <w:tcPr>
            <w:tcW w:w="4961" w:type="dxa"/>
            <w:vAlign w:val="center"/>
          </w:tcPr>
          <w:p w14:paraId="077DFC6F" w14:textId="538DA280" w:rsidR="00077683" w:rsidRPr="002A7671" w:rsidRDefault="00077683" w:rsidP="00077683">
            <w:pPr>
              <w:spacing w:before="60" w:after="60" w:line="264" w:lineRule="auto"/>
              <w:jc w:val="center"/>
              <w:rPr>
                <w:sz w:val="28"/>
                <w:szCs w:val="28"/>
              </w:rPr>
            </w:pPr>
            <w:r w:rsidRPr="002A7671">
              <w:rPr>
                <w:b/>
                <w:bCs/>
                <w:sz w:val="28"/>
                <w:szCs w:val="28"/>
              </w:rPr>
              <w:t>Giá trị quyền sử dụng đất theo giá khởi điểm</w:t>
            </w:r>
          </w:p>
        </w:tc>
        <w:tc>
          <w:tcPr>
            <w:tcW w:w="3559" w:type="dxa"/>
            <w:vAlign w:val="center"/>
          </w:tcPr>
          <w:p w14:paraId="0749DB87" w14:textId="7B9FE5DB" w:rsidR="00077683" w:rsidRPr="002A7671" w:rsidRDefault="00077683" w:rsidP="00077683">
            <w:pPr>
              <w:spacing w:before="60" w:after="60" w:line="264" w:lineRule="auto"/>
              <w:jc w:val="center"/>
              <w:rPr>
                <w:sz w:val="28"/>
                <w:szCs w:val="28"/>
              </w:rPr>
            </w:pPr>
            <w:r w:rsidRPr="002A7671">
              <w:rPr>
                <w:b/>
                <w:bCs/>
                <w:sz w:val="28"/>
                <w:szCs w:val="28"/>
              </w:rPr>
              <w:t>Mức thu (đã bao gồm thuế giá trị gia tăng)</w:t>
            </w:r>
            <w:r w:rsidRPr="002A7671">
              <w:rPr>
                <w:b/>
                <w:bCs/>
                <w:sz w:val="28"/>
                <w:szCs w:val="28"/>
              </w:rPr>
              <w:br/>
            </w:r>
            <w:r w:rsidRPr="002A7671">
              <w:rPr>
                <w:sz w:val="28"/>
                <w:szCs w:val="28"/>
              </w:rPr>
              <w:t>(đồng/hồ sơ)</w:t>
            </w:r>
          </w:p>
        </w:tc>
      </w:tr>
      <w:tr w:rsidR="002A7671" w:rsidRPr="002A7671" w14:paraId="59E76DD9" w14:textId="77777777" w:rsidTr="00077683">
        <w:tc>
          <w:tcPr>
            <w:tcW w:w="1101" w:type="dxa"/>
            <w:vAlign w:val="center"/>
          </w:tcPr>
          <w:p w14:paraId="7FF50B7C" w14:textId="3A0C8893" w:rsidR="00077683" w:rsidRPr="002A7671" w:rsidRDefault="00077683" w:rsidP="00077683">
            <w:pPr>
              <w:spacing w:before="60" w:after="60" w:line="264" w:lineRule="auto"/>
              <w:jc w:val="center"/>
              <w:rPr>
                <w:sz w:val="28"/>
                <w:szCs w:val="28"/>
              </w:rPr>
            </w:pPr>
            <w:r w:rsidRPr="002A7671">
              <w:rPr>
                <w:sz w:val="28"/>
                <w:szCs w:val="28"/>
              </w:rPr>
              <w:t>1</w:t>
            </w:r>
          </w:p>
        </w:tc>
        <w:tc>
          <w:tcPr>
            <w:tcW w:w="4961" w:type="dxa"/>
            <w:vAlign w:val="center"/>
          </w:tcPr>
          <w:p w14:paraId="76C68F9A" w14:textId="414DEF1E" w:rsidR="00077683" w:rsidRPr="002A7671" w:rsidRDefault="00077683" w:rsidP="00077683">
            <w:pPr>
              <w:spacing w:before="60" w:after="60" w:line="264" w:lineRule="auto"/>
              <w:jc w:val="both"/>
              <w:rPr>
                <w:sz w:val="28"/>
                <w:szCs w:val="28"/>
              </w:rPr>
            </w:pPr>
            <w:r w:rsidRPr="002A7671">
              <w:rPr>
                <w:sz w:val="28"/>
                <w:szCs w:val="28"/>
              </w:rPr>
              <w:t>Dưới 01 tỷ đồng</w:t>
            </w:r>
          </w:p>
        </w:tc>
        <w:tc>
          <w:tcPr>
            <w:tcW w:w="3559" w:type="dxa"/>
            <w:vAlign w:val="center"/>
          </w:tcPr>
          <w:p w14:paraId="3A7FF504" w14:textId="65DB38B3" w:rsidR="00077683" w:rsidRPr="002A7671" w:rsidRDefault="00077683" w:rsidP="00077683">
            <w:pPr>
              <w:spacing w:before="60" w:after="60" w:line="264" w:lineRule="auto"/>
              <w:jc w:val="center"/>
              <w:rPr>
                <w:sz w:val="28"/>
                <w:szCs w:val="28"/>
              </w:rPr>
            </w:pPr>
            <w:r w:rsidRPr="002A7671">
              <w:rPr>
                <w:sz w:val="28"/>
                <w:szCs w:val="28"/>
              </w:rPr>
              <w:t>200.000</w:t>
            </w:r>
          </w:p>
        </w:tc>
      </w:tr>
      <w:tr w:rsidR="002A7671" w:rsidRPr="002A7671" w14:paraId="22EC1332" w14:textId="77777777" w:rsidTr="00077683">
        <w:tc>
          <w:tcPr>
            <w:tcW w:w="1101" w:type="dxa"/>
            <w:vAlign w:val="center"/>
          </w:tcPr>
          <w:p w14:paraId="1E6DFE0B" w14:textId="0DE03D7B" w:rsidR="00077683" w:rsidRPr="002A7671" w:rsidRDefault="00077683" w:rsidP="00077683">
            <w:pPr>
              <w:spacing w:before="60" w:after="60" w:line="264" w:lineRule="auto"/>
              <w:jc w:val="center"/>
              <w:rPr>
                <w:sz w:val="28"/>
                <w:szCs w:val="28"/>
              </w:rPr>
            </w:pPr>
            <w:r w:rsidRPr="002A7671">
              <w:rPr>
                <w:sz w:val="28"/>
                <w:szCs w:val="28"/>
              </w:rPr>
              <w:t>2</w:t>
            </w:r>
          </w:p>
        </w:tc>
        <w:tc>
          <w:tcPr>
            <w:tcW w:w="4961" w:type="dxa"/>
            <w:vAlign w:val="center"/>
          </w:tcPr>
          <w:p w14:paraId="7CB7A829" w14:textId="76CCFC5A" w:rsidR="00077683" w:rsidRPr="002A7671" w:rsidRDefault="00077683" w:rsidP="00077683">
            <w:pPr>
              <w:spacing w:before="60" w:after="60" w:line="264" w:lineRule="auto"/>
              <w:jc w:val="both"/>
              <w:rPr>
                <w:sz w:val="28"/>
                <w:szCs w:val="28"/>
              </w:rPr>
            </w:pPr>
            <w:r w:rsidRPr="002A7671">
              <w:rPr>
                <w:sz w:val="28"/>
                <w:szCs w:val="28"/>
              </w:rPr>
              <w:t>Từ 01 tỷ đồng đến dưới 05 tỷ đồng</w:t>
            </w:r>
          </w:p>
        </w:tc>
        <w:tc>
          <w:tcPr>
            <w:tcW w:w="3559" w:type="dxa"/>
            <w:vAlign w:val="center"/>
          </w:tcPr>
          <w:p w14:paraId="2CBB27A1" w14:textId="30F9F15F" w:rsidR="00077683" w:rsidRPr="002A7671" w:rsidRDefault="00077683" w:rsidP="00077683">
            <w:pPr>
              <w:spacing w:before="60" w:after="60" w:line="264" w:lineRule="auto"/>
              <w:jc w:val="center"/>
              <w:rPr>
                <w:sz w:val="28"/>
                <w:szCs w:val="28"/>
              </w:rPr>
            </w:pPr>
            <w:r w:rsidRPr="002A7671">
              <w:rPr>
                <w:sz w:val="28"/>
                <w:szCs w:val="28"/>
              </w:rPr>
              <w:t>400.000</w:t>
            </w:r>
          </w:p>
        </w:tc>
      </w:tr>
      <w:tr w:rsidR="002A7671" w:rsidRPr="002A7671" w14:paraId="0FA4A94F" w14:textId="77777777" w:rsidTr="00077683">
        <w:tc>
          <w:tcPr>
            <w:tcW w:w="1101" w:type="dxa"/>
            <w:vAlign w:val="center"/>
          </w:tcPr>
          <w:p w14:paraId="19AE9369" w14:textId="6EA3557F" w:rsidR="00077683" w:rsidRPr="002A7671" w:rsidRDefault="00077683" w:rsidP="00077683">
            <w:pPr>
              <w:spacing w:before="60" w:after="60" w:line="264" w:lineRule="auto"/>
              <w:jc w:val="center"/>
              <w:rPr>
                <w:sz w:val="28"/>
                <w:szCs w:val="28"/>
              </w:rPr>
            </w:pPr>
            <w:r w:rsidRPr="002A7671">
              <w:rPr>
                <w:sz w:val="28"/>
                <w:szCs w:val="28"/>
              </w:rPr>
              <w:t>3</w:t>
            </w:r>
          </w:p>
        </w:tc>
        <w:tc>
          <w:tcPr>
            <w:tcW w:w="4961" w:type="dxa"/>
            <w:vAlign w:val="center"/>
          </w:tcPr>
          <w:p w14:paraId="5959F45E" w14:textId="41F655AA" w:rsidR="00077683" w:rsidRPr="002A7671" w:rsidRDefault="00077683" w:rsidP="00077683">
            <w:pPr>
              <w:spacing w:before="60" w:after="60" w:line="264" w:lineRule="auto"/>
              <w:jc w:val="both"/>
              <w:rPr>
                <w:sz w:val="28"/>
                <w:szCs w:val="28"/>
              </w:rPr>
            </w:pPr>
            <w:r w:rsidRPr="002A7671">
              <w:rPr>
                <w:sz w:val="28"/>
                <w:szCs w:val="28"/>
              </w:rPr>
              <w:t>Từ 05 tỷ đồng đến dưới 10 tỷ đồng</w:t>
            </w:r>
          </w:p>
        </w:tc>
        <w:tc>
          <w:tcPr>
            <w:tcW w:w="3559" w:type="dxa"/>
            <w:vAlign w:val="center"/>
          </w:tcPr>
          <w:p w14:paraId="6B009017" w14:textId="22412251" w:rsidR="00077683" w:rsidRPr="002A7671" w:rsidRDefault="00077683" w:rsidP="00077683">
            <w:pPr>
              <w:spacing w:before="60" w:after="60" w:line="264" w:lineRule="auto"/>
              <w:jc w:val="center"/>
              <w:rPr>
                <w:sz w:val="28"/>
                <w:szCs w:val="28"/>
              </w:rPr>
            </w:pPr>
            <w:r w:rsidRPr="002A7671">
              <w:rPr>
                <w:sz w:val="28"/>
                <w:szCs w:val="28"/>
              </w:rPr>
              <w:t>600.000</w:t>
            </w:r>
          </w:p>
        </w:tc>
      </w:tr>
      <w:tr w:rsidR="002A7671" w:rsidRPr="002A7671" w14:paraId="1697FCFB" w14:textId="77777777" w:rsidTr="00077683">
        <w:tc>
          <w:tcPr>
            <w:tcW w:w="1101" w:type="dxa"/>
            <w:vAlign w:val="center"/>
          </w:tcPr>
          <w:p w14:paraId="55A9387C" w14:textId="0B13E3B9" w:rsidR="00077683" w:rsidRPr="002A7671" w:rsidRDefault="00077683" w:rsidP="00077683">
            <w:pPr>
              <w:spacing w:before="60" w:after="60" w:line="264" w:lineRule="auto"/>
              <w:jc w:val="center"/>
              <w:rPr>
                <w:sz w:val="28"/>
                <w:szCs w:val="28"/>
              </w:rPr>
            </w:pPr>
            <w:r w:rsidRPr="002A7671">
              <w:rPr>
                <w:sz w:val="28"/>
                <w:szCs w:val="28"/>
              </w:rPr>
              <w:t>4</w:t>
            </w:r>
          </w:p>
        </w:tc>
        <w:tc>
          <w:tcPr>
            <w:tcW w:w="4961" w:type="dxa"/>
            <w:vAlign w:val="center"/>
          </w:tcPr>
          <w:p w14:paraId="57E8C649" w14:textId="7EE5E0AD" w:rsidR="00077683" w:rsidRPr="002A7671" w:rsidRDefault="00077683" w:rsidP="00077683">
            <w:pPr>
              <w:spacing w:before="60" w:after="60" w:line="264" w:lineRule="auto"/>
              <w:jc w:val="both"/>
              <w:rPr>
                <w:sz w:val="28"/>
                <w:szCs w:val="28"/>
              </w:rPr>
            </w:pPr>
            <w:r w:rsidRPr="002A7671">
              <w:rPr>
                <w:sz w:val="28"/>
                <w:szCs w:val="28"/>
              </w:rPr>
              <w:t>Từ 10 tỷ đồng trở lên</w:t>
            </w:r>
          </w:p>
        </w:tc>
        <w:tc>
          <w:tcPr>
            <w:tcW w:w="3559" w:type="dxa"/>
            <w:vAlign w:val="center"/>
          </w:tcPr>
          <w:p w14:paraId="180BC52D" w14:textId="53E9591D" w:rsidR="00077683" w:rsidRPr="002A7671" w:rsidRDefault="00077683" w:rsidP="00077683">
            <w:pPr>
              <w:spacing w:before="60" w:after="60" w:line="264" w:lineRule="auto"/>
              <w:jc w:val="center"/>
              <w:rPr>
                <w:sz w:val="28"/>
                <w:szCs w:val="28"/>
              </w:rPr>
            </w:pPr>
            <w:r w:rsidRPr="002A7671">
              <w:rPr>
                <w:sz w:val="28"/>
                <w:szCs w:val="28"/>
              </w:rPr>
              <w:t>1.000.000</w:t>
            </w:r>
          </w:p>
        </w:tc>
      </w:tr>
    </w:tbl>
    <w:p w14:paraId="198984EE" w14:textId="0EC841B3" w:rsidR="00BA0FE9" w:rsidRPr="002A7671" w:rsidRDefault="00992EDF" w:rsidP="006809D4">
      <w:pPr>
        <w:spacing w:before="60" w:after="60" w:line="276" w:lineRule="auto"/>
        <w:ind w:firstLine="567"/>
        <w:jc w:val="both"/>
        <w:rPr>
          <w:sz w:val="28"/>
          <w:szCs w:val="28"/>
        </w:rPr>
      </w:pPr>
      <w:r w:rsidRPr="002A7671">
        <w:rPr>
          <w:sz w:val="28"/>
          <w:szCs w:val="28"/>
        </w:rPr>
        <w:t>3. Hội đồng đấu giá tài sản có trách nhiệm bán, thu tiền bán hồ sơ mời tham gia đấu giá</w:t>
      </w:r>
      <w:r w:rsidR="00260445" w:rsidRPr="002A7671">
        <w:rPr>
          <w:sz w:val="28"/>
          <w:szCs w:val="28"/>
        </w:rPr>
        <w:t xml:space="preserve"> quyền sử dụng đất</w:t>
      </w:r>
      <w:r w:rsidR="005354CB" w:rsidRPr="002A7671">
        <w:rPr>
          <w:sz w:val="28"/>
          <w:szCs w:val="28"/>
        </w:rPr>
        <w:t xml:space="preserve">. </w:t>
      </w:r>
    </w:p>
    <w:p w14:paraId="2BF5C16E" w14:textId="45895D6F" w:rsidR="008F279A" w:rsidRPr="002A7671" w:rsidRDefault="008F279A" w:rsidP="006809D4">
      <w:pPr>
        <w:spacing w:before="60" w:after="60" w:line="276" w:lineRule="auto"/>
        <w:ind w:firstLine="567"/>
        <w:jc w:val="both"/>
        <w:rPr>
          <w:sz w:val="28"/>
          <w:szCs w:val="28"/>
        </w:rPr>
      </w:pPr>
      <w:r w:rsidRPr="002A7671">
        <w:rPr>
          <w:sz w:val="28"/>
          <w:szCs w:val="28"/>
        </w:rPr>
        <w:t>Số tiền thu được do Hội đồng đấu giá tài sản giao nhiệm vụ cho một cơ quan đại diện làm chủ tài khoản tạm giữ để thanh toán theo quy định tại khoản 4 Điều 5 Thông tư số 03/2025/TT-BTC ngày 22 tháng 01 năm 2025.</w:t>
      </w:r>
    </w:p>
    <w:p w14:paraId="69C94776" w14:textId="6125DF81" w:rsidR="005354CB" w:rsidRPr="002A7671" w:rsidRDefault="008F279A" w:rsidP="006809D4">
      <w:pPr>
        <w:spacing w:before="60" w:after="60" w:line="276" w:lineRule="auto"/>
        <w:ind w:firstLine="567"/>
        <w:jc w:val="both"/>
        <w:rPr>
          <w:sz w:val="28"/>
          <w:szCs w:val="28"/>
        </w:rPr>
      </w:pPr>
      <w:r w:rsidRPr="002A7671">
        <w:rPr>
          <w:sz w:val="28"/>
          <w:szCs w:val="28"/>
        </w:rPr>
        <w:t xml:space="preserve">Phần còn lại (nếu có) được chuyển về </w:t>
      </w:r>
      <w:r w:rsidR="002B6C08" w:rsidRPr="002A7671">
        <w:rPr>
          <w:sz w:val="28"/>
          <w:szCs w:val="28"/>
        </w:rPr>
        <w:t xml:space="preserve">Tổ chức phát triển quỹ đất </w:t>
      </w:r>
      <w:r w:rsidRPr="002A7671">
        <w:rPr>
          <w:sz w:val="28"/>
          <w:szCs w:val="28"/>
        </w:rPr>
        <w:t xml:space="preserve">để thanh toán cho các nội dung chi còn lại quy định tại khoản 1 Điều </w:t>
      </w:r>
      <w:r w:rsidR="002B6C08" w:rsidRPr="002A7671">
        <w:rPr>
          <w:sz w:val="28"/>
          <w:szCs w:val="28"/>
        </w:rPr>
        <w:t>5</w:t>
      </w:r>
      <w:r w:rsidRPr="002A7671">
        <w:rPr>
          <w:sz w:val="28"/>
          <w:szCs w:val="28"/>
        </w:rPr>
        <w:t xml:space="preserve"> </w:t>
      </w:r>
      <w:r w:rsidR="002B6C08" w:rsidRPr="002A7671">
        <w:rPr>
          <w:sz w:val="28"/>
          <w:szCs w:val="28"/>
        </w:rPr>
        <w:t>Quyết định</w:t>
      </w:r>
      <w:r w:rsidRPr="002A7671">
        <w:rPr>
          <w:sz w:val="28"/>
          <w:szCs w:val="28"/>
        </w:rPr>
        <w:t xml:space="preserve"> này; nếu còn thừa </w:t>
      </w:r>
      <w:r w:rsidR="005354CB" w:rsidRPr="002A7671">
        <w:rPr>
          <w:sz w:val="28"/>
          <w:szCs w:val="28"/>
        </w:rPr>
        <w:t>nộp vào ngân sách nhà nước.</w:t>
      </w:r>
    </w:p>
    <w:p w14:paraId="0FEA069B" w14:textId="08515E34" w:rsidR="000A577F" w:rsidRPr="002A7671" w:rsidRDefault="00666BB9" w:rsidP="006809D4">
      <w:pPr>
        <w:spacing w:before="60" w:after="60" w:line="276" w:lineRule="auto"/>
        <w:ind w:firstLine="567"/>
        <w:jc w:val="both"/>
        <w:rPr>
          <w:b/>
          <w:sz w:val="28"/>
          <w:szCs w:val="28"/>
        </w:rPr>
      </w:pPr>
      <w:r w:rsidRPr="002A7671">
        <w:rPr>
          <w:b/>
          <w:sz w:val="28"/>
          <w:szCs w:val="28"/>
        </w:rPr>
        <w:lastRenderedPageBreak/>
        <w:t xml:space="preserve">Điều </w:t>
      </w:r>
      <w:r w:rsidR="00077683" w:rsidRPr="002A7671">
        <w:rPr>
          <w:b/>
          <w:sz w:val="28"/>
          <w:szCs w:val="28"/>
        </w:rPr>
        <w:t>7</w:t>
      </w:r>
      <w:r w:rsidRPr="002A7671">
        <w:rPr>
          <w:b/>
          <w:sz w:val="28"/>
          <w:szCs w:val="28"/>
        </w:rPr>
        <w:t xml:space="preserve">. Tổ chức thực hiện </w:t>
      </w:r>
    </w:p>
    <w:p w14:paraId="6722E985" w14:textId="6E64B71F" w:rsidR="00666BB9" w:rsidRPr="002A7671" w:rsidRDefault="000A577F" w:rsidP="006809D4">
      <w:pPr>
        <w:spacing w:before="60" w:after="60" w:line="276" w:lineRule="auto"/>
        <w:ind w:firstLine="567"/>
        <w:jc w:val="both"/>
        <w:rPr>
          <w:sz w:val="28"/>
          <w:szCs w:val="28"/>
        </w:rPr>
      </w:pPr>
      <w:r w:rsidRPr="002A7671">
        <w:rPr>
          <w:sz w:val="28"/>
          <w:szCs w:val="28"/>
        </w:rPr>
        <w:t>1</w:t>
      </w:r>
      <w:r w:rsidR="00912C1A" w:rsidRPr="002A7671">
        <w:rPr>
          <w:sz w:val="28"/>
          <w:szCs w:val="28"/>
        </w:rPr>
        <w:t xml:space="preserve">. Tổ chức </w:t>
      </w:r>
      <w:r w:rsidR="00435752" w:rsidRPr="002A7671">
        <w:rPr>
          <w:sz w:val="28"/>
          <w:szCs w:val="28"/>
        </w:rPr>
        <w:t>phát triển quỹ đất</w:t>
      </w:r>
      <w:r w:rsidR="00912C1A" w:rsidRPr="002A7671">
        <w:rPr>
          <w:sz w:val="28"/>
          <w:szCs w:val="28"/>
        </w:rPr>
        <w:t xml:space="preserve">, </w:t>
      </w:r>
      <w:r w:rsidR="00666BB9" w:rsidRPr="002A7671">
        <w:rPr>
          <w:sz w:val="28"/>
          <w:szCs w:val="28"/>
        </w:rPr>
        <w:t xml:space="preserve">Cơ quan quản lý đất đai có trách nhiệm quản lý, sử dụng và quyết toán kinh phí </w:t>
      </w:r>
      <w:r w:rsidRPr="002A7671">
        <w:rPr>
          <w:sz w:val="28"/>
          <w:szCs w:val="28"/>
        </w:rPr>
        <w:t xml:space="preserve">tổ chức </w:t>
      </w:r>
      <w:r w:rsidR="00666BB9" w:rsidRPr="002A7671">
        <w:rPr>
          <w:sz w:val="28"/>
          <w:szCs w:val="28"/>
        </w:rPr>
        <w:t xml:space="preserve">đấu giá </w:t>
      </w:r>
      <w:r w:rsidRPr="002A7671">
        <w:rPr>
          <w:sz w:val="28"/>
          <w:szCs w:val="28"/>
        </w:rPr>
        <w:t>quyền sử dụng đất</w:t>
      </w:r>
      <w:r w:rsidR="00666BB9" w:rsidRPr="002A7671">
        <w:rPr>
          <w:sz w:val="28"/>
          <w:szCs w:val="28"/>
        </w:rPr>
        <w:t xml:space="preserve"> theo quy định của pháp luật có liên quan. </w:t>
      </w:r>
    </w:p>
    <w:p w14:paraId="2864925E" w14:textId="338D321D" w:rsidR="007D5146" w:rsidRPr="002A7671" w:rsidRDefault="007D5146" w:rsidP="006809D4">
      <w:pPr>
        <w:spacing w:before="60" w:after="60" w:line="276" w:lineRule="auto"/>
        <w:ind w:firstLine="567"/>
        <w:jc w:val="both"/>
        <w:rPr>
          <w:sz w:val="28"/>
          <w:szCs w:val="28"/>
        </w:rPr>
      </w:pPr>
      <w:r w:rsidRPr="002A7671">
        <w:rPr>
          <w:sz w:val="28"/>
          <w:szCs w:val="28"/>
        </w:rPr>
        <w:t xml:space="preserve">2. Hội đồng đấu giá tài sản </w:t>
      </w:r>
      <w:r w:rsidR="00260445" w:rsidRPr="002A7671">
        <w:rPr>
          <w:sz w:val="28"/>
          <w:szCs w:val="28"/>
        </w:rPr>
        <w:t>có trách nhiệm quản lý, sử dụng và quyết toán tiền bán hồ sơ mời tham gia đấu giá quyền sử dụng đất theo quy định của pháp luật có liên quan</w:t>
      </w:r>
    </w:p>
    <w:p w14:paraId="20E9DC77" w14:textId="30EFB4E8" w:rsidR="00201EDB" w:rsidRPr="002A7671" w:rsidRDefault="003B016E" w:rsidP="006809D4">
      <w:pPr>
        <w:spacing w:before="60" w:after="60" w:line="276" w:lineRule="auto"/>
        <w:ind w:firstLine="567"/>
        <w:jc w:val="both"/>
        <w:rPr>
          <w:sz w:val="28"/>
          <w:szCs w:val="28"/>
        </w:rPr>
      </w:pPr>
      <w:r w:rsidRPr="002A7671">
        <w:rPr>
          <w:sz w:val="28"/>
          <w:szCs w:val="28"/>
        </w:rPr>
        <w:t>3</w:t>
      </w:r>
      <w:r w:rsidR="000A577F" w:rsidRPr="002A7671">
        <w:rPr>
          <w:sz w:val="28"/>
          <w:szCs w:val="28"/>
        </w:rPr>
        <w:t xml:space="preserve">. </w:t>
      </w:r>
      <w:r w:rsidR="00666BB9" w:rsidRPr="002A7671">
        <w:rPr>
          <w:sz w:val="28"/>
          <w:szCs w:val="28"/>
        </w:rPr>
        <w:t>Trong quá trình thực hiện Quyết định</w:t>
      </w:r>
      <w:r w:rsidR="000A577F" w:rsidRPr="002A7671">
        <w:rPr>
          <w:sz w:val="28"/>
          <w:szCs w:val="28"/>
        </w:rPr>
        <w:t xml:space="preserve"> này,</w:t>
      </w:r>
      <w:r w:rsidR="00666BB9" w:rsidRPr="002A7671">
        <w:rPr>
          <w:sz w:val="28"/>
          <w:szCs w:val="28"/>
        </w:rPr>
        <w:t xml:space="preserve"> nếu phát sinh khó khăn, vướng mắc, các cơ quan, đơn vị có trách nhiệm phản ánh kịp thời về Sở </w:t>
      </w:r>
      <w:r w:rsidR="00E0531C" w:rsidRPr="002A7671">
        <w:rPr>
          <w:sz w:val="28"/>
          <w:szCs w:val="28"/>
        </w:rPr>
        <w:t>Nông nghiệp</w:t>
      </w:r>
      <w:r w:rsidR="00666BB9" w:rsidRPr="002A7671">
        <w:rPr>
          <w:sz w:val="28"/>
          <w:szCs w:val="28"/>
        </w:rPr>
        <w:t xml:space="preserve"> và Môi trường để tổng hợp, báo cáo Ủy ban nhân dân tỉnh xem xét, giải quyết và sửa đổi, bổ sung cho phù hợ</w:t>
      </w:r>
      <w:r w:rsidR="005A1AE1" w:rsidRPr="002A7671">
        <w:rPr>
          <w:sz w:val="28"/>
          <w:szCs w:val="28"/>
        </w:rPr>
        <w:t>p.</w:t>
      </w:r>
    </w:p>
    <w:p w14:paraId="416592C5" w14:textId="7FB1E64C" w:rsidR="00666BB9" w:rsidRPr="002A7671" w:rsidRDefault="00666BB9" w:rsidP="006809D4">
      <w:pPr>
        <w:spacing w:before="60" w:after="60" w:line="276" w:lineRule="auto"/>
        <w:ind w:firstLine="567"/>
        <w:jc w:val="both"/>
        <w:rPr>
          <w:b/>
          <w:sz w:val="28"/>
          <w:szCs w:val="28"/>
        </w:rPr>
      </w:pPr>
      <w:r w:rsidRPr="002A7671">
        <w:rPr>
          <w:b/>
          <w:sz w:val="28"/>
          <w:szCs w:val="28"/>
        </w:rPr>
        <w:t xml:space="preserve">Điều </w:t>
      </w:r>
      <w:r w:rsidR="00077683" w:rsidRPr="002A7671">
        <w:rPr>
          <w:b/>
          <w:sz w:val="28"/>
          <w:szCs w:val="28"/>
        </w:rPr>
        <w:t>8</w:t>
      </w:r>
      <w:r w:rsidRPr="002A7671">
        <w:rPr>
          <w:b/>
          <w:sz w:val="28"/>
          <w:szCs w:val="28"/>
        </w:rPr>
        <w:t>. Hiệu lực thi hành</w:t>
      </w:r>
    </w:p>
    <w:p w14:paraId="2EAA3589" w14:textId="654F2BCE" w:rsidR="00D012A8" w:rsidRPr="002A7671" w:rsidRDefault="00666BB9" w:rsidP="006809D4">
      <w:pPr>
        <w:shd w:val="clear" w:color="auto" w:fill="FFFFFF"/>
        <w:spacing w:before="60" w:after="60" w:line="276" w:lineRule="auto"/>
        <w:ind w:firstLine="567"/>
        <w:jc w:val="both"/>
        <w:rPr>
          <w:spacing w:val="-6"/>
          <w:sz w:val="28"/>
          <w:szCs w:val="28"/>
        </w:rPr>
      </w:pPr>
      <w:r w:rsidRPr="002A7671">
        <w:rPr>
          <w:sz w:val="28"/>
          <w:szCs w:val="28"/>
        </w:rPr>
        <w:t>1.</w:t>
      </w:r>
      <w:r w:rsidR="00D012A8" w:rsidRPr="002A7671">
        <w:rPr>
          <w:spacing w:val="-6"/>
          <w:sz w:val="28"/>
          <w:szCs w:val="28"/>
        </w:rPr>
        <w:t xml:space="preserve"> </w:t>
      </w:r>
      <w:bookmarkStart w:id="7" w:name="bookmark=id.tyjcwt" w:colFirst="0" w:colLast="0"/>
      <w:bookmarkEnd w:id="7"/>
      <w:r w:rsidR="00D012A8" w:rsidRPr="002A7671">
        <w:rPr>
          <w:spacing w:val="-6"/>
          <w:sz w:val="28"/>
          <w:szCs w:val="28"/>
        </w:rPr>
        <w:t>Quyết định này có hiệu lực kể từ ngày</w:t>
      </w:r>
      <w:r w:rsidR="00BC531C" w:rsidRPr="002A7671">
        <w:rPr>
          <w:spacing w:val="-6"/>
          <w:sz w:val="28"/>
          <w:szCs w:val="28"/>
        </w:rPr>
        <w:t xml:space="preserve"> …</w:t>
      </w:r>
      <w:r w:rsidR="001F38BC" w:rsidRPr="002A7671">
        <w:rPr>
          <w:spacing w:val="-6"/>
          <w:sz w:val="28"/>
          <w:szCs w:val="28"/>
        </w:rPr>
        <w:t xml:space="preserve"> </w:t>
      </w:r>
      <w:r w:rsidR="002829D6" w:rsidRPr="002A7671">
        <w:rPr>
          <w:spacing w:val="-6"/>
          <w:sz w:val="28"/>
          <w:szCs w:val="28"/>
        </w:rPr>
        <w:t xml:space="preserve">tháng </w:t>
      </w:r>
      <w:r w:rsidR="00BC531C" w:rsidRPr="002A7671">
        <w:rPr>
          <w:spacing w:val="-6"/>
          <w:sz w:val="28"/>
          <w:szCs w:val="28"/>
        </w:rPr>
        <w:t>…</w:t>
      </w:r>
      <w:r w:rsidR="003C0564" w:rsidRPr="002A7671">
        <w:rPr>
          <w:spacing w:val="-6"/>
          <w:sz w:val="28"/>
          <w:szCs w:val="28"/>
        </w:rPr>
        <w:t xml:space="preserve"> </w:t>
      </w:r>
      <w:r w:rsidR="002829D6" w:rsidRPr="002A7671">
        <w:rPr>
          <w:spacing w:val="-6"/>
          <w:sz w:val="28"/>
          <w:szCs w:val="28"/>
        </w:rPr>
        <w:t xml:space="preserve">năm </w:t>
      </w:r>
      <w:bookmarkStart w:id="8" w:name="bookmark=id.3dy6vkm" w:colFirst="0" w:colLast="0"/>
      <w:bookmarkStart w:id="9" w:name="_heading=h.4d34og8" w:colFirst="0" w:colLast="0"/>
      <w:bookmarkEnd w:id="8"/>
      <w:bookmarkEnd w:id="9"/>
      <w:r w:rsidR="003C0564" w:rsidRPr="002A7671">
        <w:rPr>
          <w:spacing w:val="-6"/>
          <w:sz w:val="28"/>
          <w:szCs w:val="28"/>
        </w:rPr>
        <w:t>202</w:t>
      </w:r>
      <w:r w:rsidR="00A97872" w:rsidRPr="002A7671">
        <w:rPr>
          <w:spacing w:val="-6"/>
          <w:sz w:val="28"/>
          <w:szCs w:val="28"/>
        </w:rPr>
        <w:t>5</w:t>
      </w:r>
      <w:r w:rsidR="003C0564" w:rsidRPr="002A7671">
        <w:rPr>
          <w:spacing w:val="-6"/>
          <w:sz w:val="28"/>
          <w:szCs w:val="28"/>
        </w:rPr>
        <w:t>.</w:t>
      </w:r>
    </w:p>
    <w:p w14:paraId="0037F3E9" w14:textId="17A63A6E" w:rsidR="00014A98" w:rsidRDefault="00666BB9" w:rsidP="006809D4">
      <w:pPr>
        <w:spacing w:before="60" w:after="60" w:line="276" w:lineRule="auto"/>
        <w:ind w:firstLine="567"/>
        <w:jc w:val="both"/>
        <w:rPr>
          <w:sz w:val="28"/>
          <w:szCs w:val="28"/>
        </w:rPr>
      </w:pPr>
      <w:r w:rsidRPr="002A7671">
        <w:rPr>
          <w:sz w:val="28"/>
          <w:szCs w:val="28"/>
        </w:rPr>
        <w:t>2.</w:t>
      </w:r>
      <w:r w:rsidR="00D012A8" w:rsidRPr="002A7671">
        <w:rPr>
          <w:sz w:val="28"/>
          <w:szCs w:val="28"/>
        </w:rPr>
        <w:t xml:space="preserve"> </w:t>
      </w:r>
      <w:bookmarkStart w:id="10" w:name="bookmark=id.1t3h5sf" w:colFirst="0" w:colLast="0"/>
      <w:bookmarkEnd w:id="10"/>
      <w:r w:rsidR="00D012A8" w:rsidRPr="002A7671">
        <w:rPr>
          <w:sz w:val="28"/>
          <w:szCs w:val="28"/>
        </w:rPr>
        <w:t xml:space="preserve">Chánh Văn phòng Ủy ban nhân dân tỉnh, Giám đốc Sở </w:t>
      </w:r>
      <w:r w:rsidR="00E0531C" w:rsidRPr="002A7671">
        <w:rPr>
          <w:sz w:val="28"/>
          <w:szCs w:val="28"/>
        </w:rPr>
        <w:t>Nông nghiệp</w:t>
      </w:r>
      <w:r w:rsidR="0072770D" w:rsidRPr="002A7671">
        <w:rPr>
          <w:sz w:val="28"/>
          <w:szCs w:val="28"/>
        </w:rPr>
        <w:t xml:space="preserve"> và Môi trường; </w:t>
      </w:r>
      <w:r w:rsidRPr="002A7671">
        <w:rPr>
          <w:sz w:val="28"/>
          <w:szCs w:val="28"/>
        </w:rPr>
        <w:t>Giám đốc Sở Tài chính</w:t>
      </w:r>
      <w:r w:rsidR="0072770D" w:rsidRPr="002A7671">
        <w:rPr>
          <w:sz w:val="28"/>
          <w:szCs w:val="28"/>
        </w:rPr>
        <w:t>;</w:t>
      </w:r>
      <w:r w:rsidR="00AE19D4" w:rsidRPr="002A7671">
        <w:rPr>
          <w:sz w:val="28"/>
          <w:szCs w:val="28"/>
        </w:rPr>
        <w:t xml:space="preserve"> </w:t>
      </w:r>
      <w:r w:rsidRPr="002A7671">
        <w:rPr>
          <w:sz w:val="28"/>
          <w:szCs w:val="28"/>
        </w:rPr>
        <w:t xml:space="preserve">Chủ </w:t>
      </w:r>
      <w:r w:rsidR="007A5AA1" w:rsidRPr="002A7671">
        <w:rPr>
          <w:sz w:val="28"/>
          <w:szCs w:val="28"/>
        </w:rPr>
        <w:t>tịch Ủy ban nhân dân các huyện,</w:t>
      </w:r>
      <w:r w:rsidR="00890393" w:rsidRPr="002A7671">
        <w:rPr>
          <w:sz w:val="28"/>
          <w:szCs w:val="28"/>
        </w:rPr>
        <w:t xml:space="preserve"> </w:t>
      </w:r>
      <w:r w:rsidRPr="002A7671">
        <w:rPr>
          <w:sz w:val="28"/>
          <w:szCs w:val="28"/>
        </w:rPr>
        <w:t xml:space="preserve">thành phố; </w:t>
      </w:r>
      <w:r w:rsidR="00D012A8" w:rsidRPr="002A7671">
        <w:rPr>
          <w:sz w:val="28"/>
          <w:szCs w:val="28"/>
        </w:rPr>
        <w:t>Giám đốc Trung tâm Phát triển quỹ đất tỉnh</w:t>
      </w:r>
      <w:r w:rsidR="0072770D" w:rsidRPr="002A7671">
        <w:rPr>
          <w:sz w:val="28"/>
          <w:szCs w:val="28"/>
        </w:rPr>
        <w:t>;</w:t>
      </w:r>
      <w:r w:rsidR="00D012A8" w:rsidRPr="002A7671">
        <w:rPr>
          <w:sz w:val="28"/>
          <w:szCs w:val="28"/>
        </w:rPr>
        <w:t xml:space="preserve"> Giám đốc </w:t>
      </w:r>
      <w:r w:rsidR="007A5AA1" w:rsidRPr="002A7671">
        <w:rPr>
          <w:sz w:val="28"/>
          <w:szCs w:val="28"/>
        </w:rPr>
        <w:t>Ban Quản lý dự án Đầu tư xây dựng và Phát triển quỹ đất các huyện, thành phố</w:t>
      </w:r>
      <w:r w:rsidR="0072770D" w:rsidRPr="002A7671">
        <w:rPr>
          <w:sz w:val="28"/>
          <w:szCs w:val="28"/>
        </w:rPr>
        <w:t>;</w:t>
      </w:r>
      <w:r w:rsidR="00D012A8" w:rsidRPr="002A7671">
        <w:rPr>
          <w:sz w:val="28"/>
          <w:szCs w:val="28"/>
        </w:rPr>
        <w:t xml:space="preserve"> </w:t>
      </w:r>
      <w:r w:rsidR="0039008F" w:rsidRPr="002A7671">
        <w:rPr>
          <w:sz w:val="28"/>
          <w:szCs w:val="28"/>
        </w:rPr>
        <w:t>Trưởng</w:t>
      </w:r>
      <w:r w:rsidR="0072770D" w:rsidRPr="002A7671">
        <w:rPr>
          <w:sz w:val="28"/>
          <w:szCs w:val="28"/>
        </w:rPr>
        <w:t xml:space="preserve"> phòng </w:t>
      </w:r>
      <w:r w:rsidR="00A738CF" w:rsidRPr="002A7671">
        <w:rPr>
          <w:sz w:val="28"/>
          <w:szCs w:val="28"/>
        </w:rPr>
        <w:t>Nông nghiệp</w:t>
      </w:r>
      <w:r w:rsidR="0072770D" w:rsidRPr="002A7671">
        <w:rPr>
          <w:sz w:val="28"/>
          <w:szCs w:val="28"/>
        </w:rPr>
        <w:t xml:space="preserve"> và Môi trường;</w:t>
      </w:r>
      <w:r w:rsidR="0039008F" w:rsidRPr="002A7671">
        <w:rPr>
          <w:sz w:val="28"/>
          <w:szCs w:val="28"/>
        </w:rPr>
        <w:t xml:space="preserve"> </w:t>
      </w:r>
      <w:r w:rsidR="00D012A8" w:rsidRPr="002A7671">
        <w:rPr>
          <w:sz w:val="28"/>
          <w:szCs w:val="28"/>
        </w:rPr>
        <w:t xml:space="preserve">Thủ trưởng các </w:t>
      </w:r>
      <w:r w:rsidR="0072770D" w:rsidRPr="002A7671">
        <w:rPr>
          <w:sz w:val="28"/>
          <w:szCs w:val="28"/>
        </w:rPr>
        <w:t>đơn vị và các tổ chức</w:t>
      </w:r>
      <w:r w:rsidR="00AE19D4" w:rsidRPr="002A7671">
        <w:rPr>
          <w:sz w:val="28"/>
          <w:szCs w:val="28"/>
        </w:rPr>
        <w:t>, cá nhân</w:t>
      </w:r>
      <w:r w:rsidR="0072770D" w:rsidRPr="002A7671">
        <w:rPr>
          <w:sz w:val="28"/>
          <w:szCs w:val="28"/>
        </w:rPr>
        <w:t xml:space="preserve"> </w:t>
      </w:r>
      <w:r w:rsidR="00D012A8" w:rsidRPr="002A7671">
        <w:rPr>
          <w:sz w:val="28"/>
          <w:szCs w:val="28"/>
        </w:rPr>
        <w:t>có liên quan chịu trách nhiệm thi hành Quyết định này./.</w:t>
      </w:r>
    </w:p>
    <w:p w14:paraId="5F1C494D" w14:textId="77777777" w:rsidR="001E0609" w:rsidRPr="001E0609" w:rsidRDefault="001E0609" w:rsidP="006809D4">
      <w:pPr>
        <w:spacing w:before="60" w:after="60" w:line="276" w:lineRule="auto"/>
        <w:ind w:firstLine="567"/>
        <w:jc w:val="both"/>
        <w:rPr>
          <w:sz w:val="12"/>
          <w:szCs w:val="28"/>
        </w:rPr>
      </w:pPr>
      <w:bookmarkStart w:id="11" w:name="_GoBack"/>
      <w:bookmarkEnd w:id="11"/>
    </w:p>
    <w:tbl>
      <w:tblPr>
        <w:tblW w:w="9680" w:type="dxa"/>
        <w:tblLayout w:type="fixed"/>
        <w:tblLook w:val="0400" w:firstRow="0" w:lastRow="0" w:firstColumn="0" w:lastColumn="0" w:noHBand="0" w:noVBand="1"/>
      </w:tblPr>
      <w:tblGrid>
        <w:gridCol w:w="4644"/>
        <w:gridCol w:w="5036"/>
      </w:tblGrid>
      <w:tr w:rsidR="00D012A8" w:rsidRPr="002A7671" w14:paraId="5CB8D42D" w14:textId="77777777" w:rsidTr="006809D4">
        <w:tc>
          <w:tcPr>
            <w:tcW w:w="4644" w:type="dxa"/>
            <w:shd w:val="clear" w:color="auto" w:fill="auto"/>
            <w:tcMar>
              <w:top w:w="0" w:type="dxa"/>
              <w:left w:w="108" w:type="dxa"/>
              <w:bottom w:w="0" w:type="dxa"/>
              <w:right w:w="108" w:type="dxa"/>
            </w:tcMar>
          </w:tcPr>
          <w:p w14:paraId="40A8E0C7" w14:textId="77777777" w:rsidR="00D012A8" w:rsidRPr="002A7671" w:rsidRDefault="00D012A8" w:rsidP="001C2B2B">
            <w:pPr>
              <w:rPr>
                <w:b/>
                <w:i/>
              </w:rPr>
            </w:pPr>
            <w:r w:rsidRPr="002A7671">
              <w:t> </w:t>
            </w:r>
            <w:r w:rsidRPr="002A7671">
              <w:rPr>
                <w:b/>
                <w:i/>
              </w:rPr>
              <w:t>Nơi nhận:</w:t>
            </w:r>
          </w:p>
          <w:p w14:paraId="29C40AA3" w14:textId="711D2D3F" w:rsidR="00D012A8" w:rsidRPr="002A7671" w:rsidRDefault="00D012A8" w:rsidP="001C2B2B">
            <w:pPr>
              <w:rPr>
                <w:bCs/>
                <w:iCs/>
                <w:sz w:val="22"/>
                <w:szCs w:val="22"/>
              </w:rPr>
            </w:pPr>
            <w:r w:rsidRPr="002A7671">
              <w:rPr>
                <w:i/>
              </w:rPr>
              <w:t xml:space="preserve">- </w:t>
            </w:r>
            <w:r w:rsidRPr="002A7671">
              <w:rPr>
                <w:bCs/>
                <w:iCs/>
                <w:sz w:val="22"/>
                <w:szCs w:val="22"/>
              </w:rPr>
              <w:t xml:space="preserve">Như Điều </w:t>
            </w:r>
            <w:r w:rsidR="00AE19D4" w:rsidRPr="002A7671">
              <w:rPr>
                <w:bCs/>
                <w:iCs/>
                <w:sz w:val="22"/>
                <w:szCs w:val="22"/>
              </w:rPr>
              <w:t>2</w:t>
            </w:r>
            <w:r w:rsidR="002E1953" w:rsidRPr="002A7671">
              <w:rPr>
                <w:bCs/>
                <w:iCs/>
                <w:sz w:val="22"/>
                <w:szCs w:val="22"/>
              </w:rPr>
              <w:t xml:space="preserve"> (thực hiện)</w:t>
            </w:r>
            <w:r w:rsidRPr="002A7671">
              <w:rPr>
                <w:bCs/>
                <w:iCs/>
                <w:sz w:val="22"/>
                <w:szCs w:val="22"/>
              </w:rPr>
              <w:t>;</w:t>
            </w:r>
          </w:p>
          <w:p w14:paraId="60D8C89C" w14:textId="51956F6F" w:rsidR="00D012A8" w:rsidRPr="002A7671" w:rsidRDefault="00D012A8" w:rsidP="001C2B2B">
            <w:pPr>
              <w:rPr>
                <w:sz w:val="22"/>
                <w:szCs w:val="22"/>
              </w:rPr>
            </w:pPr>
            <w:r w:rsidRPr="002A7671">
              <w:rPr>
                <w:sz w:val="22"/>
                <w:szCs w:val="22"/>
              </w:rPr>
              <w:t>- Văn phòng Chính phủ</w:t>
            </w:r>
            <w:r w:rsidR="002E1953" w:rsidRPr="002A7671">
              <w:rPr>
                <w:sz w:val="22"/>
                <w:szCs w:val="22"/>
              </w:rPr>
              <w:t xml:space="preserve"> (báo cáo)</w:t>
            </w:r>
            <w:r w:rsidRPr="002A7671">
              <w:rPr>
                <w:sz w:val="22"/>
                <w:szCs w:val="22"/>
              </w:rPr>
              <w:t>;</w:t>
            </w:r>
          </w:p>
          <w:p w14:paraId="7794E7C1" w14:textId="6E1E6522" w:rsidR="00D012A8" w:rsidRPr="002A7671" w:rsidRDefault="00D012A8" w:rsidP="001C2B2B">
            <w:pPr>
              <w:rPr>
                <w:sz w:val="22"/>
                <w:szCs w:val="22"/>
              </w:rPr>
            </w:pPr>
            <w:r w:rsidRPr="002A7671">
              <w:rPr>
                <w:sz w:val="22"/>
                <w:szCs w:val="22"/>
              </w:rPr>
              <w:t>- Bộ TN&amp;MT</w:t>
            </w:r>
            <w:r w:rsidR="002E1953" w:rsidRPr="002A7671">
              <w:rPr>
                <w:sz w:val="22"/>
                <w:szCs w:val="22"/>
              </w:rPr>
              <w:t xml:space="preserve"> (báo cáo)</w:t>
            </w:r>
            <w:r w:rsidRPr="002A7671">
              <w:rPr>
                <w:sz w:val="22"/>
                <w:szCs w:val="22"/>
              </w:rPr>
              <w:t>;</w:t>
            </w:r>
          </w:p>
          <w:p w14:paraId="268BC436" w14:textId="08CFB466" w:rsidR="00D012A8" w:rsidRPr="002A7671" w:rsidRDefault="00D012A8" w:rsidP="001C2B2B">
            <w:pPr>
              <w:rPr>
                <w:sz w:val="22"/>
                <w:szCs w:val="22"/>
              </w:rPr>
            </w:pPr>
            <w:r w:rsidRPr="002A7671">
              <w:rPr>
                <w:sz w:val="22"/>
                <w:szCs w:val="22"/>
              </w:rPr>
              <w:t>- Cục Kiểm tra văn bản QPPL</w:t>
            </w:r>
            <w:r w:rsidR="00A738CF" w:rsidRPr="002A7671">
              <w:rPr>
                <w:sz w:val="22"/>
                <w:szCs w:val="22"/>
              </w:rPr>
              <w:t xml:space="preserve"> </w:t>
            </w:r>
            <w:r w:rsidRPr="002A7671">
              <w:rPr>
                <w:sz w:val="22"/>
                <w:szCs w:val="22"/>
              </w:rPr>
              <w:t>- Bộ Tư pháp;</w:t>
            </w:r>
          </w:p>
          <w:p w14:paraId="5AF31113" w14:textId="37AA374C" w:rsidR="00D012A8" w:rsidRPr="002A7671" w:rsidRDefault="00D012A8" w:rsidP="001C2B2B">
            <w:pPr>
              <w:rPr>
                <w:sz w:val="22"/>
                <w:szCs w:val="22"/>
              </w:rPr>
            </w:pPr>
            <w:r w:rsidRPr="002A7671">
              <w:rPr>
                <w:sz w:val="22"/>
                <w:szCs w:val="22"/>
              </w:rPr>
              <w:t>- TTr. T</w:t>
            </w:r>
            <w:r w:rsidR="00207C0F" w:rsidRPr="002A7671">
              <w:rPr>
                <w:sz w:val="22"/>
                <w:szCs w:val="22"/>
              </w:rPr>
              <w:t>ỉnh ủy;</w:t>
            </w:r>
            <w:r w:rsidRPr="002A7671">
              <w:rPr>
                <w:sz w:val="22"/>
                <w:szCs w:val="22"/>
              </w:rPr>
              <w:t xml:space="preserve"> TTr. HĐND tỉnh;</w:t>
            </w:r>
          </w:p>
          <w:p w14:paraId="39E2EE5A" w14:textId="7C40DE42" w:rsidR="00D012A8" w:rsidRPr="002A7671" w:rsidRDefault="00D012A8" w:rsidP="001C2B2B">
            <w:pPr>
              <w:rPr>
                <w:sz w:val="22"/>
                <w:szCs w:val="22"/>
              </w:rPr>
            </w:pPr>
            <w:r w:rsidRPr="002A7671">
              <w:rPr>
                <w:sz w:val="22"/>
                <w:szCs w:val="22"/>
              </w:rPr>
              <w:t xml:space="preserve">- </w:t>
            </w:r>
            <w:r w:rsidR="00207C0F" w:rsidRPr="002A7671">
              <w:rPr>
                <w:sz w:val="22"/>
                <w:szCs w:val="22"/>
              </w:rPr>
              <w:t xml:space="preserve">Văn phòng </w:t>
            </w:r>
            <w:r w:rsidRPr="002A7671">
              <w:rPr>
                <w:sz w:val="22"/>
                <w:szCs w:val="22"/>
              </w:rPr>
              <w:t>Đoàn Đại biểu Quốc hội tỉnh;</w:t>
            </w:r>
          </w:p>
          <w:p w14:paraId="51DED47A" w14:textId="77777777" w:rsidR="00D012A8" w:rsidRPr="002A7671" w:rsidRDefault="00D012A8" w:rsidP="001C2B2B">
            <w:pPr>
              <w:rPr>
                <w:sz w:val="22"/>
                <w:szCs w:val="22"/>
              </w:rPr>
            </w:pPr>
            <w:r w:rsidRPr="002A7671">
              <w:rPr>
                <w:sz w:val="22"/>
                <w:szCs w:val="22"/>
              </w:rPr>
              <w:t>- CT, PCT và các Ủy viên UBND tỉnh;</w:t>
            </w:r>
          </w:p>
          <w:p w14:paraId="6C8A27BB" w14:textId="44F527E5" w:rsidR="00D012A8" w:rsidRPr="002A7671" w:rsidRDefault="00D012A8" w:rsidP="001C2B2B">
            <w:pPr>
              <w:rPr>
                <w:sz w:val="22"/>
                <w:szCs w:val="22"/>
              </w:rPr>
            </w:pPr>
            <w:r w:rsidRPr="002A7671">
              <w:rPr>
                <w:sz w:val="22"/>
                <w:szCs w:val="22"/>
              </w:rPr>
              <w:t>- UBMTTQ Việt Nam tỉnh;</w:t>
            </w:r>
            <w:r w:rsidR="00207C0F" w:rsidRPr="002A7671">
              <w:rPr>
                <w:sz w:val="22"/>
                <w:szCs w:val="22"/>
              </w:rPr>
              <w:t xml:space="preserve"> các đoàn thể tỉnh;</w:t>
            </w:r>
          </w:p>
          <w:p w14:paraId="0B2321DB" w14:textId="47AF3845" w:rsidR="00D012A8" w:rsidRPr="002A7671" w:rsidRDefault="00D012A8" w:rsidP="001C2B2B">
            <w:pPr>
              <w:rPr>
                <w:sz w:val="22"/>
                <w:szCs w:val="22"/>
              </w:rPr>
            </w:pPr>
            <w:r w:rsidRPr="002A7671">
              <w:rPr>
                <w:sz w:val="22"/>
                <w:szCs w:val="22"/>
              </w:rPr>
              <w:t>- Văn phòng: Tỉnh ủy, HĐND tỉnh, UBND tỉnh</w:t>
            </w:r>
            <w:r w:rsidR="00A738CF" w:rsidRPr="002A7671">
              <w:rPr>
                <w:sz w:val="22"/>
                <w:szCs w:val="22"/>
              </w:rPr>
              <w:t>;</w:t>
            </w:r>
          </w:p>
          <w:p w14:paraId="5DD677D8" w14:textId="26DB6F56" w:rsidR="00D012A8" w:rsidRPr="002A7671" w:rsidRDefault="00D012A8" w:rsidP="001C2B2B">
            <w:pPr>
              <w:rPr>
                <w:sz w:val="22"/>
                <w:szCs w:val="22"/>
              </w:rPr>
            </w:pPr>
            <w:r w:rsidRPr="002A7671">
              <w:rPr>
                <w:sz w:val="22"/>
                <w:szCs w:val="22"/>
              </w:rPr>
              <w:t>- Các Sở, ban</w:t>
            </w:r>
            <w:r w:rsidR="00207C0F" w:rsidRPr="002A7671">
              <w:rPr>
                <w:sz w:val="22"/>
                <w:szCs w:val="22"/>
              </w:rPr>
              <w:t xml:space="preserve">, </w:t>
            </w:r>
            <w:r w:rsidRPr="002A7671">
              <w:rPr>
                <w:sz w:val="22"/>
                <w:szCs w:val="22"/>
              </w:rPr>
              <w:t>ngành</w:t>
            </w:r>
            <w:r w:rsidR="00207C0F" w:rsidRPr="002A7671">
              <w:rPr>
                <w:sz w:val="22"/>
                <w:szCs w:val="22"/>
              </w:rPr>
              <w:t>;</w:t>
            </w:r>
          </w:p>
          <w:p w14:paraId="07C07689" w14:textId="33F0F18C" w:rsidR="00D012A8" w:rsidRPr="002A7671" w:rsidRDefault="00D012A8" w:rsidP="001C2B2B">
            <w:pPr>
              <w:rPr>
                <w:sz w:val="22"/>
                <w:szCs w:val="22"/>
              </w:rPr>
            </w:pPr>
            <w:r w:rsidRPr="002A7671">
              <w:rPr>
                <w:sz w:val="22"/>
                <w:szCs w:val="22"/>
              </w:rPr>
              <w:t xml:space="preserve">- GĐ và các PGĐ Sở </w:t>
            </w:r>
            <w:r w:rsidR="007A5AA1" w:rsidRPr="002A7671">
              <w:rPr>
                <w:sz w:val="22"/>
                <w:szCs w:val="22"/>
              </w:rPr>
              <w:t>N</w:t>
            </w:r>
            <w:r w:rsidRPr="002A7671">
              <w:rPr>
                <w:sz w:val="22"/>
                <w:szCs w:val="22"/>
              </w:rPr>
              <w:t>NMT;</w:t>
            </w:r>
          </w:p>
          <w:p w14:paraId="7D9009CE" w14:textId="220E34BC" w:rsidR="00D012A8" w:rsidRPr="002A7671" w:rsidRDefault="00D012A8" w:rsidP="001C2B2B">
            <w:pPr>
              <w:rPr>
                <w:sz w:val="22"/>
                <w:szCs w:val="22"/>
              </w:rPr>
            </w:pPr>
            <w:r w:rsidRPr="002A7671">
              <w:rPr>
                <w:sz w:val="22"/>
                <w:szCs w:val="22"/>
              </w:rPr>
              <w:t>- UBND các huyện, thành phố;</w:t>
            </w:r>
          </w:p>
          <w:p w14:paraId="19D53234" w14:textId="77777777" w:rsidR="00D012A8" w:rsidRPr="002A7671" w:rsidRDefault="00D012A8" w:rsidP="001C2B2B">
            <w:pPr>
              <w:rPr>
                <w:sz w:val="22"/>
                <w:szCs w:val="22"/>
              </w:rPr>
            </w:pPr>
            <w:r w:rsidRPr="002A7671">
              <w:rPr>
                <w:sz w:val="22"/>
                <w:szCs w:val="22"/>
              </w:rPr>
              <w:t>- Đài PTTH tỉnh, Báo BR-VT;</w:t>
            </w:r>
          </w:p>
          <w:p w14:paraId="19616B0E" w14:textId="77777777" w:rsidR="00207C0F" w:rsidRPr="002A7671" w:rsidRDefault="00D012A8" w:rsidP="001C2B2B">
            <w:pPr>
              <w:rPr>
                <w:sz w:val="22"/>
                <w:szCs w:val="22"/>
              </w:rPr>
            </w:pPr>
            <w:r w:rsidRPr="002A7671">
              <w:rPr>
                <w:sz w:val="22"/>
                <w:szCs w:val="22"/>
              </w:rPr>
              <w:t>- Trung tâm công báo-Tin học tỉnh;</w:t>
            </w:r>
          </w:p>
          <w:p w14:paraId="55270C91" w14:textId="77777777" w:rsidR="00207C0F" w:rsidRPr="002A7671" w:rsidRDefault="00207C0F" w:rsidP="001C2B2B">
            <w:pPr>
              <w:rPr>
                <w:sz w:val="22"/>
                <w:szCs w:val="22"/>
              </w:rPr>
            </w:pPr>
            <w:r w:rsidRPr="002A7671">
              <w:rPr>
                <w:sz w:val="22"/>
                <w:szCs w:val="22"/>
              </w:rPr>
              <w:t>- Cổng thông tin điện tử tỉnh;</w:t>
            </w:r>
          </w:p>
          <w:p w14:paraId="22F3ACDD" w14:textId="71636B78" w:rsidR="00D012A8" w:rsidRPr="002A7671" w:rsidRDefault="00207C0F" w:rsidP="007A5AA1">
            <w:r w:rsidRPr="002A7671">
              <w:rPr>
                <w:sz w:val="22"/>
                <w:szCs w:val="22"/>
              </w:rPr>
              <w:t>- Cổng thông tin điện tử</w:t>
            </w:r>
            <w:r w:rsidR="005C4310" w:rsidRPr="002A7671">
              <w:rPr>
                <w:sz w:val="22"/>
                <w:szCs w:val="22"/>
              </w:rPr>
              <w:t xml:space="preserve"> Sở </w:t>
            </w:r>
            <w:r w:rsidR="007A5AA1" w:rsidRPr="002A7671">
              <w:rPr>
                <w:sz w:val="22"/>
                <w:szCs w:val="22"/>
              </w:rPr>
              <w:t>N</w:t>
            </w:r>
            <w:r w:rsidR="005C4310" w:rsidRPr="002A7671">
              <w:rPr>
                <w:sz w:val="22"/>
                <w:szCs w:val="22"/>
              </w:rPr>
              <w:t>NMT;</w:t>
            </w:r>
            <w:r w:rsidR="00D012A8" w:rsidRPr="002A7671">
              <w:rPr>
                <w:sz w:val="22"/>
                <w:szCs w:val="22"/>
              </w:rPr>
              <w:br/>
              <w:t>- Lưu: VT</w:t>
            </w:r>
            <w:r w:rsidR="0090598A" w:rsidRPr="002A7671">
              <w:rPr>
                <w:sz w:val="22"/>
                <w:szCs w:val="22"/>
              </w:rPr>
              <w:t>, STNMT (</w:t>
            </w:r>
            <w:r w:rsidR="005C4310" w:rsidRPr="002A7671">
              <w:rPr>
                <w:sz w:val="22"/>
                <w:szCs w:val="22"/>
              </w:rPr>
              <w:t>…).</w:t>
            </w:r>
          </w:p>
        </w:tc>
        <w:tc>
          <w:tcPr>
            <w:tcW w:w="5036" w:type="dxa"/>
            <w:shd w:val="clear" w:color="auto" w:fill="auto"/>
            <w:tcMar>
              <w:top w:w="0" w:type="dxa"/>
              <w:left w:w="108" w:type="dxa"/>
              <w:bottom w:w="0" w:type="dxa"/>
              <w:right w:w="108" w:type="dxa"/>
            </w:tcMar>
          </w:tcPr>
          <w:p w14:paraId="4705EF84" w14:textId="77777777" w:rsidR="00014A98" w:rsidRPr="002A7671" w:rsidRDefault="00D012A8" w:rsidP="001C2B2B">
            <w:pPr>
              <w:spacing w:before="120"/>
              <w:jc w:val="center"/>
              <w:rPr>
                <w:b/>
                <w:sz w:val="28"/>
                <w:szCs w:val="28"/>
              </w:rPr>
            </w:pPr>
            <w:r w:rsidRPr="002A7671">
              <w:rPr>
                <w:b/>
                <w:sz w:val="28"/>
                <w:szCs w:val="28"/>
              </w:rPr>
              <w:t xml:space="preserve">TM. ỦY BAN NHÂN DÂN </w:t>
            </w:r>
            <w:r w:rsidRPr="002A7671">
              <w:rPr>
                <w:b/>
                <w:sz w:val="28"/>
                <w:szCs w:val="28"/>
              </w:rPr>
              <w:br/>
              <w:t>CHỦ TỊCH</w:t>
            </w:r>
            <w:r w:rsidRPr="002A7671">
              <w:rPr>
                <w:b/>
                <w:sz w:val="28"/>
                <w:szCs w:val="28"/>
              </w:rPr>
              <w:br/>
            </w:r>
            <w:r w:rsidRPr="002A7671">
              <w:rPr>
                <w:b/>
                <w:sz w:val="28"/>
                <w:szCs w:val="28"/>
              </w:rPr>
              <w:br/>
            </w:r>
          </w:p>
          <w:p w14:paraId="45FE6AC9" w14:textId="77777777" w:rsidR="00014A98" w:rsidRPr="002A7671" w:rsidRDefault="00014A98" w:rsidP="001C2B2B">
            <w:pPr>
              <w:spacing w:before="120"/>
              <w:jc w:val="center"/>
              <w:rPr>
                <w:b/>
                <w:sz w:val="28"/>
                <w:szCs w:val="28"/>
              </w:rPr>
            </w:pPr>
          </w:p>
          <w:p w14:paraId="3AB3EF0D" w14:textId="77777777" w:rsidR="00014A98" w:rsidRPr="002A7671" w:rsidRDefault="00014A98" w:rsidP="001C2B2B">
            <w:pPr>
              <w:spacing w:before="120"/>
              <w:jc w:val="center"/>
              <w:rPr>
                <w:b/>
                <w:sz w:val="28"/>
                <w:szCs w:val="28"/>
              </w:rPr>
            </w:pPr>
          </w:p>
          <w:p w14:paraId="5F08E590" w14:textId="77777777" w:rsidR="00014A98" w:rsidRPr="002A7671" w:rsidRDefault="00014A98" w:rsidP="001C2B2B">
            <w:pPr>
              <w:spacing w:before="120"/>
              <w:jc w:val="center"/>
              <w:rPr>
                <w:b/>
                <w:sz w:val="28"/>
                <w:szCs w:val="28"/>
              </w:rPr>
            </w:pPr>
          </w:p>
          <w:p w14:paraId="4A73EF86" w14:textId="1DBDCE39" w:rsidR="00D012A8" w:rsidRPr="002A7671" w:rsidRDefault="00D012A8" w:rsidP="001C2B2B">
            <w:pPr>
              <w:spacing w:before="120"/>
              <w:jc w:val="center"/>
            </w:pPr>
          </w:p>
        </w:tc>
      </w:tr>
    </w:tbl>
    <w:p w14:paraId="706FB292" w14:textId="7BF5462C" w:rsidR="00EB5AB5" w:rsidRPr="002A7671" w:rsidRDefault="00EB5AB5" w:rsidP="006809D4">
      <w:pPr>
        <w:spacing w:after="160" w:line="259" w:lineRule="auto"/>
        <w:rPr>
          <w:b/>
          <w:sz w:val="28"/>
          <w:szCs w:val="28"/>
        </w:rPr>
      </w:pPr>
      <w:bookmarkStart w:id="12" w:name="bookmark=id.2s8eyo1" w:colFirst="0" w:colLast="0"/>
      <w:bookmarkEnd w:id="12"/>
    </w:p>
    <w:sectPr w:rsidR="00EB5AB5" w:rsidRPr="002A7671" w:rsidSect="007C4E29">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7A9A0" w14:textId="77777777" w:rsidR="00CC5612" w:rsidRDefault="00CC5612" w:rsidP="007C4E29">
      <w:r>
        <w:separator/>
      </w:r>
    </w:p>
  </w:endnote>
  <w:endnote w:type="continuationSeparator" w:id="0">
    <w:p w14:paraId="4840EF67" w14:textId="77777777" w:rsidR="00CC5612" w:rsidRDefault="00CC5612" w:rsidP="007C4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VNI-Times">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03000" w14:textId="77777777" w:rsidR="00CC5612" w:rsidRDefault="00CC5612" w:rsidP="007C4E29">
      <w:r>
        <w:separator/>
      </w:r>
    </w:p>
  </w:footnote>
  <w:footnote w:type="continuationSeparator" w:id="0">
    <w:p w14:paraId="2282601C" w14:textId="77777777" w:rsidR="00CC5612" w:rsidRDefault="00CC5612" w:rsidP="007C4E2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224522"/>
      <w:docPartObj>
        <w:docPartGallery w:val="Page Numbers (Top of Page)"/>
        <w:docPartUnique/>
      </w:docPartObj>
    </w:sdtPr>
    <w:sdtEndPr>
      <w:rPr>
        <w:noProof/>
      </w:rPr>
    </w:sdtEndPr>
    <w:sdtContent>
      <w:p w14:paraId="169220FE" w14:textId="7913F586" w:rsidR="007C4E29" w:rsidRDefault="007C4E29">
        <w:pPr>
          <w:pStyle w:val="Header"/>
          <w:jc w:val="center"/>
        </w:pPr>
        <w:r>
          <w:fldChar w:fldCharType="begin"/>
        </w:r>
        <w:r>
          <w:instrText xml:space="preserve"> PAGE   \* MERGEFORMAT </w:instrText>
        </w:r>
        <w:r>
          <w:fldChar w:fldCharType="separate"/>
        </w:r>
        <w:r w:rsidR="001E0609">
          <w:rPr>
            <w:noProof/>
          </w:rPr>
          <w:t>6</w:t>
        </w:r>
        <w:r>
          <w:rPr>
            <w:noProof/>
          </w:rPr>
          <w:fldChar w:fldCharType="end"/>
        </w:r>
      </w:p>
    </w:sdtContent>
  </w:sdt>
  <w:p w14:paraId="51157464" w14:textId="77777777" w:rsidR="007C4E29" w:rsidRDefault="007C4E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D1E0D"/>
    <w:multiLevelType w:val="hybridMultilevel"/>
    <w:tmpl w:val="423EC2DC"/>
    <w:lvl w:ilvl="0" w:tplc="54FA7D08">
      <w:start w:val="4"/>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25C76FD8"/>
    <w:multiLevelType w:val="hybridMultilevel"/>
    <w:tmpl w:val="CDB656EE"/>
    <w:lvl w:ilvl="0" w:tplc="E9866E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D920292"/>
    <w:multiLevelType w:val="hybridMultilevel"/>
    <w:tmpl w:val="28D4AA38"/>
    <w:lvl w:ilvl="0" w:tplc="B3AA219E">
      <w:start w:val="1"/>
      <w:numFmt w:val="decimal"/>
      <w:lvlText w:val="%1."/>
      <w:lvlJc w:val="left"/>
      <w:pPr>
        <w:ind w:left="1002" w:hanging="360"/>
      </w:pPr>
      <w:rPr>
        <w:rFonts w:hint="default"/>
        <w:color w:val="000000"/>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3" w15:restartNumberingAfterBreak="0">
    <w:nsid w:val="35472B20"/>
    <w:multiLevelType w:val="hybridMultilevel"/>
    <w:tmpl w:val="42C045DA"/>
    <w:lvl w:ilvl="0" w:tplc="0BB224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DF63F1B"/>
    <w:multiLevelType w:val="multilevel"/>
    <w:tmpl w:val="50483B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49F75473"/>
    <w:multiLevelType w:val="multilevel"/>
    <w:tmpl w:val="1A709A9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6" w15:restartNumberingAfterBreak="0">
    <w:nsid w:val="62774886"/>
    <w:multiLevelType w:val="hybridMultilevel"/>
    <w:tmpl w:val="BFE8B584"/>
    <w:lvl w:ilvl="0" w:tplc="0558660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76B44DF"/>
    <w:multiLevelType w:val="hybridMultilevel"/>
    <w:tmpl w:val="EB72FDD8"/>
    <w:lvl w:ilvl="0" w:tplc="3B386556">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75D825AD"/>
    <w:multiLevelType w:val="multilevel"/>
    <w:tmpl w:val="26BAF6F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 w15:restartNumberingAfterBreak="0">
    <w:nsid w:val="76AE3A7A"/>
    <w:multiLevelType w:val="hybridMultilevel"/>
    <w:tmpl w:val="3E74480E"/>
    <w:lvl w:ilvl="0" w:tplc="8D5EDD0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9"/>
  </w:num>
  <w:num w:numId="3">
    <w:abstractNumId w:val="1"/>
  </w:num>
  <w:num w:numId="4">
    <w:abstractNumId w:val="3"/>
  </w:num>
  <w:num w:numId="5">
    <w:abstractNumId w:val="7"/>
  </w:num>
  <w:num w:numId="6">
    <w:abstractNumId w:val="0"/>
  </w:num>
  <w:num w:numId="7">
    <w:abstractNumId w:val="5"/>
  </w:num>
  <w:num w:numId="8">
    <w:abstractNumId w:val="4"/>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2A8"/>
    <w:rsid w:val="00014A98"/>
    <w:rsid w:val="000240AB"/>
    <w:rsid w:val="00044BF6"/>
    <w:rsid w:val="00060F3B"/>
    <w:rsid w:val="00066CB0"/>
    <w:rsid w:val="00077683"/>
    <w:rsid w:val="000A577F"/>
    <w:rsid w:val="000A5B9B"/>
    <w:rsid w:val="000C1721"/>
    <w:rsid w:val="000C1869"/>
    <w:rsid w:val="000D5FC2"/>
    <w:rsid w:val="000E6AA5"/>
    <w:rsid w:val="00100AB9"/>
    <w:rsid w:val="00112BF6"/>
    <w:rsid w:val="001158DA"/>
    <w:rsid w:val="0012751A"/>
    <w:rsid w:val="001453B9"/>
    <w:rsid w:val="0015795B"/>
    <w:rsid w:val="00171B2B"/>
    <w:rsid w:val="00191360"/>
    <w:rsid w:val="001A1788"/>
    <w:rsid w:val="001A4183"/>
    <w:rsid w:val="001C5922"/>
    <w:rsid w:val="001D3055"/>
    <w:rsid w:val="001E0609"/>
    <w:rsid w:val="001F38BC"/>
    <w:rsid w:val="001F6655"/>
    <w:rsid w:val="00201EDB"/>
    <w:rsid w:val="00207C0F"/>
    <w:rsid w:val="00213136"/>
    <w:rsid w:val="0024263F"/>
    <w:rsid w:val="00245477"/>
    <w:rsid w:val="00260445"/>
    <w:rsid w:val="00276D60"/>
    <w:rsid w:val="002812A8"/>
    <w:rsid w:val="002829D6"/>
    <w:rsid w:val="002A7671"/>
    <w:rsid w:val="002B6C08"/>
    <w:rsid w:val="002B7C90"/>
    <w:rsid w:val="002D1448"/>
    <w:rsid w:val="002D1C5A"/>
    <w:rsid w:val="002D3577"/>
    <w:rsid w:val="002E1953"/>
    <w:rsid w:val="002F56A6"/>
    <w:rsid w:val="00327ECC"/>
    <w:rsid w:val="00333524"/>
    <w:rsid w:val="003814BC"/>
    <w:rsid w:val="0039008F"/>
    <w:rsid w:val="003B016E"/>
    <w:rsid w:val="003B4744"/>
    <w:rsid w:val="003C0564"/>
    <w:rsid w:val="003C0955"/>
    <w:rsid w:val="003D4050"/>
    <w:rsid w:val="003F5262"/>
    <w:rsid w:val="00403CC2"/>
    <w:rsid w:val="004248C9"/>
    <w:rsid w:val="00435752"/>
    <w:rsid w:val="00485D67"/>
    <w:rsid w:val="004B4343"/>
    <w:rsid w:val="00523225"/>
    <w:rsid w:val="005354CB"/>
    <w:rsid w:val="00552E57"/>
    <w:rsid w:val="005829B7"/>
    <w:rsid w:val="00590D3E"/>
    <w:rsid w:val="005A1AE1"/>
    <w:rsid w:val="005A7B3E"/>
    <w:rsid w:val="005B4E05"/>
    <w:rsid w:val="005C4310"/>
    <w:rsid w:val="005C4551"/>
    <w:rsid w:val="005F573A"/>
    <w:rsid w:val="00607D41"/>
    <w:rsid w:val="0061000A"/>
    <w:rsid w:val="00636B4B"/>
    <w:rsid w:val="00640B93"/>
    <w:rsid w:val="00641C67"/>
    <w:rsid w:val="00647688"/>
    <w:rsid w:val="00654788"/>
    <w:rsid w:val="00666BB9"/>
    <w:rsid w:val="00672041"/>
    <w:rsid w:val="006809D4"/>
    <w:rsid w:val="00687577"/>
    <w:rsid w:val="006B21BF"/>
    <w:rsid w:val="006F23EF"/>
    <w:rsid w:val="00712141"/>
    <w:rsid w:val="00717ED3"/>
    <w:rsid w:val="0072563D"/>
    <w:rsid w:val="0072770D"/>
    <w:rsid w:val="00731D50"/>
    <w:rsid w:val="007644B2"/>
    <w:rsid w:val="00775CDA"/>
    <w:rsid w:val="00797D6B"/>
    <w:rsid w:val="007A2E55"/>
    <w:rsid w:val="007A5AA1"/>
    <w:rsid w:val="007A6AEA"/>
    <w:rsid w:val="007C4E29"/>
    <w:rsid w:val="007C5A67"/>
    <w:rsid w:val="007D5146"/>
    <w:rsid w:val="007E7278"/>
    <w:rsid w:val="008033E0"/>
    <w:rsid w:val="00807437"/>
    <w:rsid w:val="008133EA"/>
    <w:rsid w:val="008433E1"/>
    <w:rsid w:val="008449A3"/>
    <w:rsid w:val="0084513B"/>
    <w:rsid w:val="00862093"/>
    <w:rsid w:val="00882EAE"/>
    <w:rsid w:val="00890393"/>
    <w:rsid w:val="008C4728"/>
    <w:rsid w:val="008C7D1C"/>
    <w:rsid w:val="008E1DF4"/>
    <w:rsid w:val="008F279A"/>
    <w:rsid w:val="008F63F0"/>
    <w:rsid w:val="0090598A"/>
    <w:rsid w:val="00912C1A"/>
    <w:rsid w:val="00925715"/>
    <w:rsid w:val="009478B8"/>
    <w:rsid w:val="009520F4"/>
    <w:rsid w:val="009657A2"/>
    <w:rsid w:val="0098063A"/>
    <w:rsid w:val="00991E27"/>
    <w:rsid w:val="00992EDF"/>
    <w:rsid w:val="00995795"/>
    <w:rsid w:val="009B5081"/>
    <w:rsid w:val="009B59A5"/>
    <w:rsid w:val="009B7649"/>
    <w:rsid w:val="009E33F8"/>
    <w:rsid w:val="00A11013"/>
    <w:rsid w:val="00A23E08"/>
    <w:rsid w:val="00A412AC"/>
    <w:rsid w:val="00A660CF"/>
    <w:rsid w:val="00A738CF"/>
    <w:rsid w:val="00A863B7"/>
    <w:rsid w:val="00A90884"/>
    <w:rsid w:val="00A97872"/>
    <w:rsid w:val="00AA6474"/>
    <w:rsid w:val="00AE19D4"/>
    <w:rsid w:val="00AE5188"/>
    <w:rsid w:val="00AE6B5D"/>
    <w:rsid w:val="00B035E0"/>
    <w:rsid w:val="00B03842"/>
    <w:rsid w:val="00B039B3"/>
    <w:rsid w:val="00B130DD"/>
    <w:rsid w:val="00B420BD"/>
    <w:rsid w:val="00B53DAE"/>
    <w:rsid w:val="00BA0FE9"/>
    <w:rsid w:val="00BC531C"/>
    <w:rsid w:val="00C04028"/>
    <w:rsid w:val="00C160C8"/>
    <w:rsid w:val="00C175E1"/>
    <w:rsid w:val="00C3085F"/>
    <w:rsid w:val="00C42953"/>
    <w:rsid w:val="00C6397B"/>
    <w:rsid w:val="00C822E5"/>
    <w:rsid w:val="00C96E76"/>
    <w:rsid w:val="00CC5612"/>
    <w:rsid w:val="00CD7B53"/>
    <w:rsid w:val="00CF0BDD"/>
    <w:rsid w:val="00D012A8"/>
    <w:rsid w:val="00D31ADC"/>
    <w:rsid w:val="00D91AC1"/>
    <w:rsid w:val="00D942E0"/>
    <w:rsid w:val="00D966B5"/>
    <w:rsid w:val="00D96865"/>
    <w:rsid w:val="00DD40CF"/>
    <w:rsid w:val="00DD6F8C"/>
    <w:rsid w:val="00E0531C"/>
    <w:rsid w:val="00E06194"/>
    <w:rsid w:val="00E15EC4"/>
    <w:rsid w:val="00E44A48"/>
    <w:rsid w:val="00E5399A"/>
    <w:rsid w:val="00E76E65"/>
    <w:rsid w:val="00E83946"/>
    <w:rsid w:val="00EB5AB5"/>
    <w:rsid w:val="00EC78F5"/>
    <w:rsid w:val="00ED0F2B"/>
    <w:rsid w:val="00EE6849"/>
    <w:rsid w:val="00EF4F23"/>
    <w:rsid w:val="00F13754"/>
    <w:rsid w:val="00F216B1"/>
    <w:rsid w:val="00F3176F"/>
    <w:rsid w:val="00FA120F"/>
    <w:rsid w:val="00FE7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90B63"/>
  <w15:docId w15:val="{FF9A5C4D-137A-4E34-B97A-C3D101C4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12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autoRedefine/>
    <w:uiPriority w:val="9"/>
    <w:qFormat/>
    <w:rsid w:val="006F23EF"/>
    <w:pPr>
      <w:keepNext/>
      <w:keepLines/>
      <w:spacing w:before="24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6F23EF"/>
    <w:pPr>
      <w:keepNext/>
      <w:keepLines/>
      <w:spacing w:before="120" w:line="324" w:lineRule="auto"/>
      <w:outlineLvl w:val="2"/>
    </w:pPr>
    <w:rPr>
      <w:rFonts w:eastAsiaTheme="majorEastAsia" w:cstheme="majorBidi"/>
      <w:b/>
      <w:i/>
      <w:sz w:val="26"/>
    </w:rPr>
  </w:style>
  <w:style w:type="paragraph" w:styleId="Heading4">
    <w:name w:val="heading 4"/>
    <w:basedOn w:val="Normal"/>
    <w:next w:val="Normal"/>
    <w:link w:val="Heading4Char"/>
    <w:autoRedefine/>
    <w:uiPriority w:val="9"/>
    <w:unhideWhenUsed/>
    <w:qFormat/>
    <w:rsid w:val="006F23EF"/>
    <w:pPr>
      <w:keepNext/>
      <w:keepLines/>
      <w:spacing w:before="120" w:line="324" w:lineRule="auto"/>
      <w:outlineLvl w:val="3"/>
    </w:pPr>
    <w:rPr>
      <w:rFonts w:eastAsiaTheme="majorEastAsia" w:cstheme="majorBidi"/>
      <w:i/>
      <w:iCs/>
      <w:sz w:val="26"/>
      <w:szCs w:val="22"/>
    </w:rPr>
  </w:style>
  <w:style w:type="paragraph" w:styleId="Heading5">
    <w:name w:val="heading 5"/>
    <w:basedOn w:val="Normal"/>
    <w:next w:val="Normal"/>
    <w:link w:val="Heading5Char"/>
    <w:uiPriority w:val="9"/>
    <w:semiHidden/>
    <w:unhideWhenUsed/>
    <w:qFormat/>
    <w:rsid w:val="0098063A"/>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98063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AE6B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6B5D"/>
    <w:rPr>
      <w:rFonts w:ascii="Segoe UI" w:eastAsia="Times New Roman" w:hAnsi="Segoe UI" w:cs="Segoe UI"/>
      <w:sz w:val="18"/>
      <w:szCs w:val="18"/>
    </w:rPr>
  </w:style>
  <w:style w:type="character" w:customStyle="1" w:styleId="fontstyle01">
    <w:name w:val="fontstyle01"/>
    <w:basedOn w:val="DefaultParagraphFont"/>
    <w:rsid w:val="00BC531C"/>
    <w:rPr>
      <w:rFonts w:ascii="TimesNewRomanPS-ItalicMT" w:hAnsi="TimesNewRomanPS-ItalicMT" w:hint="default"/>
      <w:b w:val="0"/>
      <w:bCs w:val="0"/>
      <w:i/>
      <w:iCs/>
      <w:color w:val="000000"/>
      <w:sz w:val="28"/>
      <w:szCs w:val="28"/>
    </w:rPr>
  </w:style>
  <w:style w:type="character" w:customStyle="1" w:styleId="Heading5Char">
    <w:name w:val="Heading 5 Char"/>
    <w:basedOn w:val="DefaultParagraphFont"/>
    <w:link w:val="Heading5"/>
    <w:uiPriority w:val="9"/>
    <w:semiHidden/>
    <w:rsid w:val="0098063A"/>
    <w:rPr>
      <w:rFonts w:ascii="Times New Roman" w:eastAsia="Times New Roman" w:hAnsi="Times New Roman" w:cs="Times New Roman"/>
      <w:b/>
    </w:rPr>
  </w:style>
  <w:style w:type="character" w:customStyle="1" w:styleId="Heading6Char">
    <w:name w:val="Heading 6 Char"/>
    <w:basedOn w:val="DefaultParagraphFont"/>
    <w:link w:val="Heading6"/>
    <w:uiPriority w:val="9"/>
    <w:semiHidden/>
    <w:rsid w:val="0098063A"/>
    <w:rPr>
      <w:rFonts w:ascii="Times New Roman" w:eastAsia="Times New Roman" w:hAnsi="Times New Roman" w:cs="Times New Roman"/>
      <w:b/>
      <w:sz w:val="20"/>
      <w:szCs w:val="20"/>
    </w:rPr>
  </w:style>
  <w:style w:type="paragraph" w:styleId="Title">
    <w:name w:val="Title"/>
    <w:basedOn w:val="Normal"/>
    <w:next w:val="Normal"/>
    <w:link w:val="TitleChar"/>
    <w:uiPriority w:val="10"/>
    <w:qFormat/>
    <w:rsid w:val="0098063A"/>
    <w:pPr>
      <w:keepNext/>
      <w:keepLines/>
      <w:spacing w:before="480" w:after="120"/>
    </w:pPr>
    <w:rPr>
      <w:b/>
      <w:sz w:val="72"/>
      <w:szCs w:val="72"/>
    </w:rPr>
  </w:style>
  <w:style w:type="character" w:customStyle="1" w:styleId="TitleChar">
    <w:name w:val="Title Char"/>
    <w:basedOn w:val="DefaultParagraphFont"/>
    <w:link w:val="Title"/>
    <w:uiPriority w:val="10"/>
    <w:rsid w:val="0098063A"/>
    <w:rPr>
      <w:rFonts w:ascii="Times New Roman" w:eastAsia="Times New Roman" w:hAnsi="Times New Roman" w:cs="Times New Roman"/>
      <w:b/>
      <w:sz w:val="72"/>
      <w:szCs w:val="72"/>
    </w:rPr>
  </w:style>
  <w:style w:type="paragraph" w:styleId="ListParagraph">
    <w:name w:val="List Paragraph"/>
    <w:basedOn w:val="Normal"/>
    <w:uiPriority w:val="34"/>
    <w:qFormat/>
    <w:rsid w:val="0098063A"/>
    <w:pPr>
      <w:ind w:left="720"/>
      <w:contextualSpacing/>
    </w:pPr>
  </w:style>
  <w:style w:type="paragraph" w:styleId="NormalWeb">
    <w:name w:val="Normal (Web)"/>
    <w:basedOn w:val="Normal"/>
    <w:uiPriority w:val="99"/>
    <w:unhideWhenUsed/>
    <w:rsid w:val="0098063A"/>
    <w:pPr>
      <w:spacing w:before="100" w:beforeAutospacing="1" w:after="100" w:afterAutospacing="1"/>
    </w:pPr>
  </w:style>
  <w:style w:type="paragraph" w:styleId="Subtitle">
    <w:name w:val="Subtitle"/>
    <w:basedOn w:val="Normal"/>
    <w:next w:val="Normal"/>
    <w:link w:val="SubtitleChar"/>
    <w:uiPriority w:val="11"/>
    <w:qFormat/>
    <w:rsid w:val="0098063A"/>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8063A"/>
    <w:rPr>
      <w:rFonts w:ascii="Georgia" w:eastAsia="Georgia" w:hAnsi="Georgia" w:cs="Georgia"/>
      <w:i/>
      <w:color w:val="666666"/>
      <w:sz w:val="48"/>
      <w:szCs w:val="48"/>
    </w:rPr>
  </w:style>
  <w:style w:type="paragraph" w:styleId="Header">
    <w:name w:val="header"/>
    <w:basedOn w:val="Normal"/>
    <w:link w:val="HeaderChar"/>
    <w:uiPriority w:val="99"/>
    <w:unhideWhenUsed/>
    <w:rsid w:val="0098063A"/>
    <w:pPr>
      <w:tabs>
        <w:tab w:val="center" w:pos="4680"/>
        <w:tab w:val="right" w:pos="9360"/>
      </w:tabs>
    </w:pPr>
  </w:style>
  <w:style w:type="character" w:customStyle="1" w:styleId="HeaderChar">
    <w:name w:val="Header Char"/>
    <w:basedOn w:val="DefaultParagraphFont"/>
    <w:link w:val="Header"/>
    <w:uiPriority w:val="99"/>
    <w:rsid w:val="0098063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8063A"/>
    <w:pPr>
      <w:tabs>
        <w:tab w:val="center" w:pos="4680"/>
        <w:tab w:val="right" w:pos="9360"/>
      </w:tabs>
    </w:pPr>
  </w:style>
  <w:style w:type="character" w:customStyle="1" w:styleId="FooterChar">
    <w:name w:val="Footer Char"/>
    <w:basedOn w:val="DefaultParagraphFont"/>
    <w:link w:val="Footer"/>
    <w:uiPriority w:val="99"/>
    <w:rsid w:val="0098063A"/>
    <w:rPr>
      <w:rFonts w:ascii="Times New Roman" w:eastAsia="Times New Roman" w:hAnsi="Times New Roman" w:cs="Times New Roman"/>
      <w:sz w:val="24"/>
      <w:szCs w:val="24"/>
    </w:rPr>
  </w:style>
  <w:style w:type="paragraph" w:customStyle="1" w:styleId="Bodytext1">
    <w:name w:val="Body text1"/>
    <w:basedOn w:val="Normal"/>
    <w:rsid w:val="0098063A"/>
    <w:pPr>
      <w:widowControl w:val="0"/>
      <w:shd w:val="clear" w:color="auto" w:fill="FFFFFF"/>
      <w:spacing w:before="480" w:after="60" w:line="432" w:lineRule="exact"/>
      <w:jc w:val="both"/>
    </w:pPr>
    <w:rPr>
      <w:sz w:val="25"/>
      <w:szCs w:val="25"/>
    </w:rPr>
  </w:style>
  <w:style w:type="character" w:customStyle="1" w:styleId="Bodytext8">
    <w:name w:val="Body text8"/>
    <w:rsid w:val="0098063A"/>
    <w:rPr>
      <w:rFonts w:ascii="Times New Roman" w:eastAsia="Times New Roman" w:hAnsi="Times New Roman" w:cs="Times New Roman" w:hint="default"/>
      <w:strike w:val="0"/>
      <w:dstrike w:val="0"/>
      <w:sz w:val="25"/>
      <w:szCs w:val="25"/>
      <w:u w:val="none"/>
      <w:effect w:val="none"/>
      <w:shd w:val="clear" w:color="auto" w:fill="FFFFFF"/>
      <w:lang w:bidi="ar-SA"/>
    </w:rPr>
  </w:style>
  <w:style w:type="character" w:customStyle="1" w:styleId="Bodytext4">
    <w:name w:val="Body text4"/>
    <w:rsid w:val="0098063A"/>
    <w:rPr>
      <w:lang w:bidi="ar-SA"/>
    </w:rPr>
  </w:style>
  <w:style w:type="paragraph" w:styleId="Revision">
    <w:name w:val="Revision"/>
    <w:hidden/>
    <w:uiPriority w:val="99"/>
    <w:semiHidden/>
    <w:rsid w:val="0098063A"/>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171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E6849"/>
    <w:rPr>
      <w:rFonts w:ascii="VNI-Times" w:hAnsi="VNI-Times"/>
      <w:sz w:val="20"/>
      <w:szCs w:val="20"/>
    </w:rPr>
  </w:style>
  <w:style w:type="character" w:customStyle="1" w:styleId="FootnoteTextChar">
    <w:name w:val="Footnote Text Char"/>
    <w:basedOn w:val="DefaultParagraphFont"/>
    <w:link w:val="FootnoteText"/>
    <w:uiPriority w:val="99"/>
    <w:semiHidden/>
    <w:rsid w:val="00EE6849"/>
    <w:rPr>
      <w:rFonts w:ascii="VNI-Times" w:eastAsia="Times New Roman" w:hAnsi="VNI-Times" w:cs="Times New Roman"/>
      <w:sz w:val="20"/>
      <w:szCs w:val="20"/>
    </w:rPr>
  </w:style>
  <w:style w:type="character" w:styleId="FootnoteReference">
    <w:name w:val="footnote reference"/>
    <w:basedOn w:val="DefaultParagraphFont"/>
    <w:uiPriority w:val="99"/>
    <w:semiHidden/>
    <w:unhideWhenUsed/>
    <w:rsid w:val="00EE68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6578">
      <w:bodyDiv w:val="1"/>
      <w:marLeft w:val="0"/>
      <w:marRight w:val="0"/>
      <w:marTop w:val="0"/>
      <w:marBottom w:val="0"/>
      <w:divBdr>
        <w:top w:val="none" w:sz="0" w:space="0" w:color="auto"/>
        <w:left w:val="none" w:sz="0" w:space="0" w:color="auto"/>
        <w:bottom w:val="none" w:sz="0" w:space="0" w:color="auto"/>
        <w:right w:val="none" w:sz="0" w:space="0" w:color="auto"/>
      </w:divBdr>
    </w:div>
    <w:div w:id="298146943">
      <w:bodyDiv w:val="1"/>
      <w:marLeft w:val="0"/>
      <w:marRight w:val="0"/>
      <w:marTop w:val="0"/>
      <w:marBottom w:val="0"/>
      <w:divBdr>
        <w:top w:val="none" w:sz="0" w:space="0" w:color="auto"/>
        <w:left w:val="none" w:sz="0" w:space="0" w:color="auto"/>
        <w:bottom w:val="none" w:sz="0" w:space="0" w:color="auto"/>
        <w:right w:val="none" w:sz="0" w:space="0" w:color="auto"/>
      </w:divBdr>
    </w:div>
    <w:div w:id="366151192">
      <w:bodyDiv w:val="1"/>
      <w:marLeft w:val="0"/>
      <w:marRight w:val="0"/>
      <w:marTop w:val="0"/>
      <w:marBottom w:val="0"/>
      <w:divBdr>
        <w:top w:val="none" w:sz="0" w:space="0" w:color="auto"/>
        <w:left w:val="none" w:sz="0" w:space="0" w:color="auto"/>
        <w:bottom w:val="none" w:sz="0" w:space="0" w:color="auto"/>
        <w:right w:val="none" w:sz="0" w:space="0" w:color="auto"/>
      </w:divBdr>
    </w:div>
    <w:div w:id="485711321">
      <w:bodyDiv w:val="1"/>
      <w:marLeft w:val="0"/>
      <w:marRight w:val="0"/>
      <w:marTop w:val="0"/>
      <w:marBottom w:val="0"/>
      <w:divBdr>
        <w:top w:val="none" w:sz="0" w:space="0" w:color="auto"/>
        <w:left w:val="none" w:sz="0" w:space="0" w:color="auto"/>
        <w:bottom w:val="none" w:sz="0" w:space="0" w:color="auto"/>
        <w:right w:val="none" w:sz="0" w:space="0" w:color="auto"/>
      </w:divBdr>
    </w:div>
    <w:div w:id="531312046">
      <w:bodyDiv w:val="1"/>
      <w:marLeft w:val="0"/>
      <w:marRight w:val="0"/>
      <w:marTop w:val="0"/>
      <w:marBottom w:val="0"/>
      <w:divBdr>
        <w:top w:val="none" w:sz="0" w:space="0" w:color="auto"/>
        <w:left w:val="none" w:sz="0" w:space="0" w:color="auto"/>
        <w:bottom w:val="none" w:sz="0" w:space="0" w:color="auto"/>
        <w:right w:val="none" w:sz="0" w:space="0" w:color="auto"/>
      </w:divBdr>
    </w:div>
    <w:div w:id="561477582">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22007706">
      <w:bodyDiv w:val="1"/>
      <w:marLeft w:val="0"/>
      <w:marRight w:val="0"/>
      <w:marTop w:val="0"/>
      <w:marBottom w:val="0"/>
      <w:divBdr>
        <w:top w:val="none" w:sz="0" w:space="0" w:color="auto"/>
        <w:left w:val="none" w:sz="0" w:space="0" w:color="auto"/>
        <w:bottom w:val="none" w:sz="0" w:space="0" w:color="auto"/>
        <w:right w:val="none" w:sz="0" w:space="0" w:color="auto"/>
      </w:divBdr>
    </w:div>
    <w:div w:id="1462310895">
      <w:bodyDiv w:val="1"/>
      <w:marLeft w:val="0"/>
      <w:marRight w:val="0"/>
      <w:marTop w:val="0"/>
      <w:marBottom w:val="0"/>
      <w:divBdr>
        <w:top w:val="none" w:sz="0" w:space="0" w:color="auto"/>
        <w:left w:val="none" w:sz="0" w:space="0" w:color="auto"/>
        <w:bottom w:val="none" w:sz="0" w:space="0" w:color="auto"/>
        <w:right w:val="none" w:sz="0" w:space="0" w:color="auto"/>
      </w:divBdr>
    </w:div>
    <w:div w:id="1467309468">
      <w:bodyDiv w:val="1"/>
      <w:marLeft w:val="0"/>
      <w:marRight w:val="0"/>
      <w:marTop w:val="0"/>
      <w:marBottom w:val="0"/>
      <w:divBdr>
        <w:top w:val="none" w:sz="0" w:space="0" w:color="auto"/>
        <w:left w:val="none" w:sz="0" w:space="0" w:color="auto"/>
        <w:bottom w:val="none" w:sz="0" w:space="0" w:color="auto"/>
        <w:right w:val="none" w:sz="0" w:space="0" w:color="auto"/>
      </w:divBdr>
    </w:div>
    <w:div w:id="1532182148">
      <w:bodyDiv w:val="1"/>
      <w:marLeft w:val="0"/>
      <w:marRight w:val="0"/>
      <w:marTop w:val="0"/>
      <w:marBottom w:val="0"/>
      <w:divBdr>
        <w:top w:val="none" w:sz="0" w:space="0" w:color="auto"/>
        <w:left w:val="none" w:sz="0" w:space="0" w:color="auto"/>
        <w:bottom w:val="none" w:sz="0" w:space="0" w:color="auto"/>
        <w:right w:val="none" w:sz="0" w:space="0" w:color="auto"/>
      </w:divBdr>
    </w:div>
    <w:div w:id="1659457946">
      <w:bodyDiv w:val="1"/>
      <w:marLeft w:val="0"/>
      <w:marRight w:val="0"/>
      <w:marTop w:val="0"/>
      <w:marBottom w:val="0"/>
      <w:divBdr>
        <w:top w:val="none" w:sz="0" w:space="0" w:color="auto"/>
        <w:left w:val="none" w:sz="0" w:space="0" w:color="auto"/>
        <w:bottom w:val="none" w:sz="0" w:space="0" w:color="auto"/>
        <w:right w:val="none" w:sz="0" w:space="0" w:color="auto"/>
      </w:divBdr>
    </w:div>
    <w:div w:id="1855460114">
      <w:bodyDiv w:val="1"/>
      <w:marLeft w:val="0"/>
      <w:marRight w:val="0"/>
      <w:marTop w:val="0"/>
      <w:marBottom w:val="0"/>
      <w:divBdr>
        <w:top w:val="none" w:sz="0" w:space="0" w:color="auto"/>
        <w:left w:val="none" w:sz="0" w:space="0" w:color="auto"/>
        <w:bottom w:val="none" w:sz="0" w:space="0" w:color="auto"/>
        <w:right w:val="none" w:sz="0" w:space="0" w:color="auto"/>
      </w:divBdr>
    </w:div>
    <w:div w:id="1856646465">
      <w:bodyDiv w:val="1"/>
      <w:marLeft w:val="0"/>
      <w:marRight w:val="0"/>
      <w:marTop w:val="0"/>
      <w:marBottom w:val="0"/>
      <w:divBdr>
        <w:top w:val="none" w:sz="0" w:space="0" w:color="auto"/>
        <w:left w:val="none" w:sz="0" w:space="0" w:color="auto"/>
        <w:bottom w:val="none" w:sz="0" w:space="0" w:color="auto"/>
        <w:right w:val="none" w:sz="0" w:space="0" w:color="auto"/>
      </w:divBdr>
    </w:div>
    <w:div w:id="1878816909">
      <w:bodyDiv w:val="1"/>
      <w:marLeft w:val="0"/>
      <w:marRight w:val="0"/>
      <w:marTop w:val="0"/>
      <w:marBottom w:val="0"/>
      <w:divBdr>
        <w:top w:val="none" w:sz="0" w:space="0" w:color="auto"/>
        <w:left w:val="none" w:sz="0" w:space="0" w:color="auto"/>
        <w:bottom w:val="none" w:sz="0" w:space="0" w:color="auto"/>
        <w:right w:val="none" w:sz="0" w:space="0" w:color="auto"/>
      </w:divBdr>
    </w:div>
    <w:div w:id="195185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CAF80-D3B3-4EBF-B9A9-17C4FB50E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1702</Words>
  <Characters>9704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32</cp:revision>
  <dcterms:created xsi:type="dcterms:W3CDTF">2025-04-09T08:12:00Z</dcterms:created>
  <dcterms:modified xsi:type="dcterms:W3CDTF">2025-04-14T10:27:00Z</dcterms:modified>
</cp:coreProperties>
</file>